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4FF1" w:rsidRDefault="007C7250" w:rsidP="0064414A">
      <w:pPr>
        <w:widowControl w:val="0"/>
        <w:autoSpaceDE w:val="0"/>
        <w:autoSpaceDN w:val="0"/>
        <w:adjustRightInd w:val="0"/>
        <w:spacing w:before="13" w:line="220" w:lineRule="exact"/>
        <w:rPr>
          <w:sz w:val="22"/>
          <w:szCs w:val="22"/>
        </w:rPr>
      </w:pPr>
      <w:r>
        <w:rPr>
          <w:sz w:val="22"/>
          <w:szCs w:val="22"/>
        </w:rPr>
        <w:t xml:space="preserve">      </w:t>
      </w:r>
    </w:p>
    <w:p w:rsidR="008225A3" w:rsidRPr="00663543" w:rsidRDefault="00A87A8F" w:rsidP="008225A3">
      <w:pPr>
        <w:widowControl w:val="0"/>
        <w:autoSpaceDE w:val="0"/>
        <w:autoSpaceDN w:val="0"/>
        <w:adjustRightInd w:val="0"/>
        <w:spacing w:before="13" w:line="220" w:lineRule="exact"/>
        <w:jc w:val="center"/>
        <w:rPr>
          <w:sz w:val="22"/>
          <w:szCs w:val="22"/>
        </w:rPr>
      </w:pPr>
      <w:r w:rsidRPr="00663543">
        <w:rPr>
          <w:sz w:val="22"/>
          <w:szCs w:val="22"/>
        </w:rPr>
        <w:t>Наставно-н</w:t>
      </w:r>
      <w:r w:rsidR="00734FF1" w:rsidRPr="00663543">
        <w:rPr>
          <w:sz w:val="22"/>
          <w:szCs w:val="22"/>
        </w:rPr>
        <w:t>аучном већу Филозофског факултета Универзитета у Нишу</w:t>
      </w:r>
    </w:p>
    <w:p w:rsidR="0064414A" w:rsidRPr="00663543" w:rsidRDefault="008225A3" w:rsidP="008225A3">
      <w:pPr>
        <w:widowControl w:val="0"/>
        <w:autoSpaceDE w:val="0"/>
        <w:autoSpaceDN w:val="0"/>
        <w:adjustRightInd w:val="0"/>
        <w:spacing w:before="13" w:line="220" w:lineRule="exact"/>
        <w:rPr>
          <w:sz w:val="22"/>
          <w:szCs w:val="22"/>
        </w:rPr>
      </w:pPr>
      <w:r w:rsidRPr="00663543">
        <w:rPr>
          <w:sz w:val="22"/>
          <w:szCs w:val="22"/>
        </w:rPr>
        <w:t xml:space="preserve">                                               </w:t>
      </w:r>
      <w:r w:rsidR="00734FF1" w:rsidRPr="00663543">
        <w:rPr>
          <w:sz w:val="22"/>
          <w:szCs w:val="22"/>
        </w:rPr>
        <w:t>подносимо следећи извештај</w:t>
      </w:r>
      <w:r w:rsidRPr="00663543">
        <w:rPr>
          <w:sz w:val="22"/>
          <w:szCs w:val="22"/>
        </w:rPr>
        <w:t>:</w:t>
      </w:r>
    </w:p>
    <w:p w:rsidR="0064414A" w:rsidRPr="00663543" w:rsidRDefault="0064414A" w:rsidP="0064414A">
      <w:pPr>
        <w:widowControl w:val="0"/>
        <w:autoSpaceDE w:val="0"/>
        <w:autoSpaceDN w:val="0"/>
        <w:adjustRightInd w:val="0"/>
        <w:spacing w:before="8" w:line="260" w:lineRule="exact"/>
        <w:rPr>
          <w:b/>
          <w:bCs/>
        </w:rPr>
      </w:pPr>
      <w:r w:rsidRPr="00663543">
        <w:rPr>
          <w:b/>
          <w:bCs/>
        </w:rPr>
        <w:t xml:space="preserve">   </w:t>
      </w:r>
      <w:r w:rsidR="00E251A1" w:rsidRPr="00663543">
        <w:rPr>
          <w:b/>
          <w:bCs/>
        </w:rPr>
        <w:t xml:space="preserve"> </w:t>
      </w:r>
    </w:p>
    <w:p w:rsidR="00B5636F" w:rsidRPr="00663543" w:rsidRDefault="00B5636F" w:rsidP="00510B72">
      <w:pPr>
        <w:widowControl w:val="0"/>
        <w:autoSpaceDE w:val="0"/>
        <w:autoSpaceDN w:val="0"/>
        <w:adjustRightInd w:val="0"/>
        <w:spacing w:line="226" w:lineRule="exact"/>
        <w:ind w:right="-20"/>
        <w:rPr>
          <w:b/>
          <w:bCs/>
          <w:spacing w:val="1"/>
          <w:position w:val="-1"/>
          <w:sz w:val="22"/>
          <w:szCs w:val="22"/>
        </w:rPr>
      </w:pPr>
    </w:p>
    <w:p w:rsidR="0064414A" w:rsidRPr="00663543" w:rsidRDefault="0064414A" w:rsidP="00510B72">
      <w:pPr>
        <w:widowControl w:val="0"/>
        <w:autoSpaceDE w:val="0"/>
        <w:autoSpaceDN w:val="0"/>
        <w:adjustRightInd w:val="0"/>
        <w:spacing w:line="226" w:lineRule="exact"/>
        <w:ind w:right="-20"/>
        <w:jc w:val="center"/>
        <w:rPr>
          <w:b/>
          <w:bCs/>
          <w:position w:val="-1"/>
          <w:sz w:val="22"/>
          <w:szCs w:val="22"/>
        </w:rPr>
      </w:pPr>
      <w:r w:rsidRPr="00663543">
        <w:rPr>
          <w:b/>
          <w:bCs/>
          <w:spacing w:val="3"/>
          <w:position w:val="-1"/>
          <w:sz w:val="22"/>
          <w:szCs w:val="22"/>
        </w:rPr>
        <w:t>И</w:t>
      </w:r>
      <w:r w:rsidRPr="00663543">
        <w:rPr>
          <w:b/>
          <w:bCs/>
          <w:position w:val="-1"/>
          <w:sz w:val="22"/>
          <w:szCs w:val="22"/>
        </w:rPr>
        <w:t>З</w:t>
      </w:r>
      <w:r w:rsidRPr="00663543">
        <w:rPr>
          <w:b/>
          <w:bCs/>
          <w:spacing w:val="4"/>
          <w:position w:val="-1"/>
          <w:sz w:val="22"/>
          <w:szCs w:val="22"/>
        </w:rPr>
        <w:t>В</w:t>
      </w:r>
      <w:r w:rsidRPr="00663543">
        <w:rPr>
          <w:b/>
          <w:bCs/>
          <w:spacing w:val="-1"/>
          <w:position w:val="-1"/>
          <w:sz w:val="22"/>
          <w:szCs w:val="22"/>
        </w:rPr>
        <w:t>Е</w:t>
      </w:r>
      <w:r w:rsidRPr="00663543">
        <w:rPr>
          <w:b/>
          <w:bCs/>
          <w:position w:val="-1"/>
          <w:sz w:val="22"/>
          <w:szCs w:val="22"/>
        </w:rPr>
        <w:t>Ш</w:t>
      </w:r>
      <w:r w:rsidRPr="00663543">
        <w:rPr>
          <w:b/>
          <w:bCs/>
          <w:spacing w:val="-1"/>
          <w:position w:val="-1"/>
          <w:sz w:val="22"/>
          <w:szCs w:val="22"/>
        </w:rPr>
        <w:t>Т</w:t>
      </w:r>
      <w:r w:rsidRPr="00663543">
        <w:rPr>
          <w:b/>
          <w:bCs/>
          <w:position w:val="-1"/>
          <w:sz w:val="22"/>
          <w:szCs w:val="22"/>
        </w:rPr>
        <w:t>А</w:t>
      </w:r>
      <w:r w:rsidRPr="00663543">
        <w:rPr>
          <w:b/>
          <w:bCs/>
          <w:spacing w:val="1"/>
          <w:position w:val="-1"/>
          <w:sz w:val="22"/>
          <w:szCs w:val="22"/>
        </w:rPr>
        <w:t>Ј</w:t>
      </w:r>
      <w:r w:rsidRPr="00663543">
        <w:rPr>
          <w:b/>
          <w:bCs/>
          <w:spacing w:val="-13"/>
          <w:position w:val="-1"/>
          <w:sz w:val="22"/>
          <w:szCs w:val="22"/>
        </w:rPr>
        <w:t xml:space="preserve"> </w:t>
      </w:r>
      <w:r w:rsidRPr="00663543">
        <w:rPr>
          <w:b/>
          <w:bCs/>
          <w:position w:val="-1"/>
          <w:sz w:val="22"/>
          <w:szCs w:val="22"/>
        </w:rPr>
        <w:t xml:space="preserve">О </w:t>
      </w:r>
      <w:r w:rsidR="008B595B" w:rsidRPr="00663543">
        <w:rPr>
          <w:b/>
          <w:bCs/>
          <w:position w:val="-1"/>
          <w:sz w:val="22"/>
          <w:szCs w:val="22"/>
        </w:rPr>
        <w:t>УРАЂЕНОМ МАСТЕР РАДУ</w:t>
      </w:r>
    </w:p>
    <w:p w:rsidR="00510B72" w:rsidRPr="00663543" w:rsidRDefault="00510B72" w:rsidP="000F74B8">
      <w:pPr>
        <w:widowControl w:val="0"/>
        <w:autoSpaceDE w:val="0"/>
        <w:autoSpaceDN w:val="0"/>
        <w:adjustRightInd w:val="0"/>
        <w:spacing w:line="226" w:lineRule="exact"/>
        <w:ind w:left="1090" w:right="-20"/>
        <w:jc w:val="center"/>
        <w:rPr>
          <w:b/>
          <w:bCs/>
          <w:position w:val="-1"/>
          <w:sz w:val="22"/>
          <w:szCs w:val="22"/>
        </w:rPr>
      </w:pPr>
    </w:p>
    <w:p w:rsidR="00510B72" w:rsidRPr="00663543" w:rsidRDefault="00510B72" w:rsidP="000F74B8">
      <w:pPr>
        <w:widowControl w:val="0"/>
        <w:autoSpaceDE w:val="0"/>
        <w:autoSpaceDN w:val="0"/>
        <w:adjustRightInd w:val="0"/>
        <w:spacing w:line="226" w:lineRule="exact"/>
        <w:ind w:left="1090" w:right="-20"/>
        <w:jc w:val="center"/>
        <w:rPr>
          <w:sz w:val="22"/>
          <w:szCs w:val="22"/>
        </w:rPr>
      </w:pPr>
    </w:p>
    <w:p w:rsidR="0064414A" w:rsidRPr="00663543" w:rsidRDefault="0064414A" w:rsidP="0064414A">
      <w:pPr>
        <w:widowControl w:val="0"/>
        <w:autoSpaceDE w:val="0"/>
        <w:autoSpaceDN w:val="0"/>
        <w:adjustRightInd w:val="0"/>
        <w:spacing w:before="5" w:line="220" w:lineRule="exact"/>
        <w:rPr>
          <w:sz w:val="22"/>
          <w:szCs w:val="22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/>
      </w:tblPr>
      <w:tblGrid>
        <w:gridCol w:w="9607"/>
      </w:tblGrid>
      <w:tr w:rsidR="00B63EF8" w:rsidRPr="00663543" w:rsidTr="00510B72">
        <w:trPr>
          <w:trHeight w:val="2740"/>
          <w:jc w:val="center"/>
        </w:trPr>
        <w:tc>
          <w:tcPr>
            <w:tcW w:w="9607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510B72" w:rsidRPr="00663543" w:rsidRDefault="00510B72">
            <w:pPr>
              <w:widowControl w:val="0"/>
              <w:autoSpaceDE w:val="0"/>
              <w:autoSpaceDN w:val="0"/>
              <w:adjustRightInd w:val="0"/>
              <w:spacing w:before="6"/>
              <w:ind w:left="206" w:right="-20"/>
              <w:rPr>
                <w:b/>
                <w:bCs/>
                <w:spacing w:val="1"/>
                <w:sz w:val="22"/>
                <w:szCs w:val="22"/>
              </w:rPr>
            </w:pPr>
          </w:p>
          <w:p w:rsidR="00B63EF8" w:rsidRPr="00663543" w:rsidRDefault="00B63EF8">
            <w:pPr>
              <w:widowControl w:val="0"/>
              <w:autoSpaceDE w:val="0"/>
              <w:autoSpaceDN w:val="0"/>
              <w:adjustRightInd w:val="0"/>
              <w:spacing w:before="6"/>
              <w:ind w:left="206" w:right="-20"/>
              <w:rPr>
                <w:b/>
                <w:bCs/>
                <w:sz w:val="22"/>
                <w:szCs w:val="22"/>
              </w:rPr>
            </w:pPr>
            <w:r w:rsidRPr="00663543">
              <w:rPr>
                <w:b/>
                <w:bCs/>
                <w:spacing w:val="1"/>
                <w:sz w:val="22"/>
                <w:szCs w:val="22"/>
              </w:rPr>
              <w:t xml:space="preserve">I </w:t>
            </w:r>
            <w:r w:rsidRPr="00663543">
              <w:rPr>
                <w:b/>
                <w:bCs/>
                <w:sz w:val="22"/>
                <w:szCs w:val="22"/>
              </w:rPr>
              <w:t xml:space="preserve"> </w:t>
            </w:r>
            <w:r w:rsidRPr="00663543">
              <w:rPr>
                <w:b/>
                <w:bCs/>
                <w:spacing w:val="1"/>
                <w:sz w:val="22"/>
                <w:szCs w:val="22"/>
              </w:rPr>
              <w:t>ПО</w:t>
            </w:r>
            <w:r w:rsidRPr="00663543">
              <w:rPr>
                <w:b/>
                <w:bCs/>
                <w:sz w:val="22"/>
                <w:szCs w:val="22"/>
              </w:rPr>
              <w:t>ДА</w:t>
            </w:r>
            <w:r w:rsidRPr="00663543">
              <w:rPr>
                <w:b/>
                <w:bCs/>
                <w:spacing w:val="1"/>
                <w:sz w:val="22"/>
                <w:szCs w:val="22"/>
              </w:rPr>
              <w:t>Ц</w:t>
            </w:r>
            <w:r w:rsidRPr="00663543">
              <w:rPr>
                <w:b/>
                <w:bCs/>
                <w:sz w:val="22"/>
                <w:szCs w:val="22"/>
              </w:rPr>
              <w:t>И</w:t>
            </w:r>
            <w:r w:rsidRPr="00663543">
              <w:rPr>
                <w:b/>
                <w:bCs/>
                <w:spacing w:val="-8"/>
                <w:sz w:val="22"/>
                <w:szCs w:val="22"/>
              </w:rPr>
              <w:t xml:space="preserve"> </w:t>
            </w:r>
            <w:r w:rsidRPr="00663543">
              <w:rPr>
                <w:b/>
                <w:bCs/>
                <w:sz w:val="22"/>
                <w:szCs w:val="22"/>
              </w:rPr>
              <w:t>О</w:t>
            </w:r>
            <w:r w:rsidRPr="00663543">
              <w:rPr>
                <w:b/>
                <w:bCs/>
                <w:spacing w:val="-1"/>
                <w:sz w:val="22"/>
                <w:szCs w:val="22"/>
              </w:rPr>
              <w:t xml:space="preserve"> </w:t>
            </w:r>
            <w:r w:rsidRPr="00663543">
              <w:rPr>
                <w:b/>
                <w:bCs/>
                <w:sz w:val="22"/>
                <w:szCs w:val="22"/>
              </w:rPr>
              <w:t>К</w:t>
            </w:r>
            <w:r w:rsidRPr="00663543">
              <w:rPr>
                <w:b/>
                <w:bCs/>
                <w:spacing w:val="-2"/>
                <w:sz w:val="22"/>
                <w:szCs w:val="22"/>
              </w:rPr>
              <w:t>О</w:t>
            </w:r>
            <w:r w:rsidRPr="00663543">
              <w:rPr>
                <w:b/>
                <w:bCs/>
                <w:spacing w:val="1"/>
                <w:sz w:val="22"/>
                <w:szCs w:val="22"/>
              </w:rPr>
              <w:t>МИ</w:t>
            </w:r>
            <w:r w:rsidRPr="00663543">
              <w:rPr>
                <w:b/>
                <w:bCs/>
                <w:sz w:val="22"/>
                <w:szCs w:val="22"/>
              </w:rPr>
              <w:t>С</w:t>
            </w:r>
            <w:r w:rsidRPr="00663543">
              <w:rPr>
                <w:b/>
                <w:bCs/>
                <w:spacing w:val="1"/>
                <w:sz w:val="22"/>
                <w:szCs w:val="22"/>
              </w:rPr>
              <w:t>И</w:t>
            </w:r>
            <w:r w:rsidRPr="00663543">
              <w:rPr>
                <w:b/>
                <w:bCs/>
                <w:spacing w:val="-1"/>
                <w:sz w:val="22"/>
                <w:szCs w:val="22"/>
              </w:rPr>
              <w:t>Ј</w:t>
            </w:r>
            <w:r w:rsidRPr="00663543">
              <w:rPr>
                <w:b/>
                <w:bCs/>
                <w:sz w:val="22"/>
                <w:szCs w:val="22"/>
              </w:rPr>
              <w:t>И:</w:t>
            </w:r>
          </w:p>
          <w:p w:rsidR="007A1034" w:rsidRPr="00663543" w:rsidRDefault="007A1034">
            <w:pPr>
              <w:widowControl w:val="0"/>
              <w:autoSpaceDE w:val="0"/>
              <w:autoSpaceDN w:val="0"/>
              <w:adjustRightInd w:val="0"/>
              <w:spacing w:before="6"/>
              <w:ind w:left="206" w:right="-20"/>
              <w:rPr>
                <w:rFonts w:eastAsia="SimSun"/>
                <w:sz w:val="22"/>
                <w:szCs w:val="22"/>
                <w:lang w:eastAsia="zh-CN"/>
              </w:rPr>
            </w:pPr>
          </w:p>
          <w:p w:rsidR="00B63EF8" w:rsidRPr="00663543" w:rsidRDefault="00B63EF8">
            <w:pPr>
              <w:widowControl w:val="0"/>
              <w:tabs>
                <w:tab w:val="left" w:pos="620"/>
              </w:tabs>
              <w:autoSpaceDE w:val="0"/>
              <w:autoSpaceDN w:val="0"/>
              <w:adjustRightInd w:val="0"/>
              <w:spacing w:line="222" w:lineRule="exact"/>
              <w:ind w:left="273" w:right="-20"/>
              <w:rPr>
                <w:spacing w:val="-5"/>
                <w:sz w:val="22"/>
                <w:szCs w:val="22"/>
              </w:rPr>
            </w:pPr>
            <w:r w:rsidRPr="00663543">
              <w:rPr>
                <w:spacing w:val="1"/>
                <w:sz w:val="22"/>
                <w:szCs w:val="22"/>
              </w:rPr>
              <w:t>1</w:t>
            </w:r>
            <w:r w:rsidRPr="00663543">
              <w:rPr>
                <w:sz w:val="22"/>
                <w:szCs w:val="22"/>
              </w:rPr>
              <w:t>.</w:t>
            </w:r>
            <w:r w:rsidRPr="00663543">
              <w:rPr>
                <w:sz w:val="22"/>
                <w:szCs w:val="22"/>
              </w:rPr>
              <w:tab/>
            </w:r>
            <w:r w:rsidRPr="00663543">
              <w:rPr>
                <w:spacing w:val="1"/>
                <w:sz w:val="22"/>
                <w:szCs w:val="22"/>
              </w:rPr>
              <w:t>Састав комисије</w:t>
            </w:r>
            <w:r w:rsidRPr="00663543">
              <w:rPr>
                <w:spacing w:val="-5"/>
                <w:sz w:val="22"/>
                <w:szCs w:val="22"/>
              </w:rPr>
              <w:t xml:space="preserve">:    </w:t>
            </w:r>
          </w:p>
          <w:p w:rsidR="00510B72" w:rsidRPr="00663543" w:rsidRDefault="00510B72" w:rsidP="00510B72">
            <w:pPr>
              <w:widowControl w:val="0"/>
              <w:tabs>
                <w:tab w:val="left" w:pos="620"/>
              </w:tabs>
              <w:autoSpaceDE w:val="0"/>
              <w:autoSpaceDN w:val="0"/>
              <w:adjustRightInd w:val="0"/>
              <w:spacing w:line="360" w:lineRule="auto"/>
              <w:ind w:left="272" w:right="-23"/>
              <w:rPr>
                <w:spacing w:val="-5"/>
                <w:sz w:val="22"/>
                <w:szCs w:val="22"/>
              </w:rPr>
            </w:pPr>
          </w:p>
          <w:p w:rsidR="00B63EF8" w:rsidRPr="00663543" w:rsidRDefault="00B63EF8" w:rsidP="00510B72">
            <w:pPr>
              <w:widowControl w:val="0"/>
              <w:tabs>
                <w:tab w:val="left" w:pos="620"/>
              </w:tabs>
              <w:autoSpaceDE w:val="0"/>
              <w:autoSpaceDN w:val="0"/>
              <w:adjustRightInd w:val="0"/>
              <w:spacing w:line="360" w:lineRule="auto"/>
              <w:ind w:left="272" w:right="-23"/>
              <w:rPr>
                <w:spacing w:val="-5"/>
                <w:sz w:val="22"/>
                <w:szCs w:val="22"/>
              </w:rPr>
            </w:pPr>
            <w:r w:rsidRPr="00663543">
              <w:rPr>
                <w:spacing w:val="-5"/>
                <w:sz w:val="22"/>
                <w:szCs w:val="22"/>
              </w:rPr>
              <w:t xml:space="preserve">                                     1.</w:t>
            </w:r>
            <w:r w:rsidR="006F6C29" w:rsidRPr="00663543">
              <w:rPr>
                <w:spacing w:val="-5"/>
                <w:sz w:val="22"/>
                <w:szCs w:val="22"/>
              </w:rPr>
              <w:t xml:space="preserve"> </w:t>
            </w:r>
            <w:r w:rsidR="003466F8">
              <w:rPr>
                <w:spacing w:val="-5"/>
                <w:sz w:val="22"/>
                <w:szCs w:val="22"/>
              </w:rPr>
              <w:t>д</w:t>
            </w:r>
            <w:r w:rsidR="00EF229D" w:rsidRPr="00663543">
              <w:rPr>
                <w:spacing w:val="-5"/>
                <w:sz w:val="22"/>
                <w:szCs w:val="22"/>
              </w:rPr>
              <w:t xml:space="preserve">р </w:t>
            </w:r>
            <w:r w:rsidR="003466F8" w:rsidRPr="00663543">
              <w:rPr>
                <w:spacing w:val="-5"/>
                <w:sz w:val="22"/>
                <w:szCs w:val="22"/>
              </w:rPr>
              <w:t>Нина Лазаревић</w:t>
            </w:r>
            <w:r w:rsidR="00EF229D" w:rsidRPr="00663543">
              <w:rPr>
                <w:spacing w:val="-5"/>
                <w:sz w:val="22"/>
                <w:szCs w:val="22"/>
              </w:rPr>
              <w:t xml:space="preserve">, </w:t>
            </w:r>
            <w:r w:rsidR="003466F8" w:rsidRPr="00663543">
              <w:rPr>
                <w:spacing w:val="-5"/>
                <w:sz w:val="22"/>
                <w:szCs w:val="22"/>
              </w:rPr>
              <w:t xml:space="preserve">доцент </w:t>
            </w:r>
          </w:p>
          <w:p w:rsidR="00B63EF8" w:rsidRPr="00663543" w:rsidRDefault="00B63EF8" w:rsidP="00510B72">
            <w:pPr>
              <w:widowControl w:val="0"/>
              <w:tabs>
                <w:tab w:val="left" w:pos="620"/>
              </w:tabs>
              <w:autoSpaceDE w:val="0"/>
              <w:autoSpaceDN w:val="0"/>
              <w:adjustRightInd w:val="0"/>
              <w:spacing w:line="360" w:lineRule="auto"/>
              <w:ind w:left="272" w:right="-23"/>
              <w:rPr>
                <w:spacing w:val="-5"/>
                <w:sz w:val="22"/>
                <w:szCs w:val="22"/>
              </w:rPr>
            </w:pPr>
            <w:r w:rsidRPr="00663543">
              <w:rPr>
                <w:spacing w:val="-5"/>
                <w:sz w:val="22"/>
                <w:szCs w:val="22"/>
              </w:rPr>
              <w:t xml:space="preserve">          </w:t>
            </w:r>
            <w:r w:rsidR="006F6C29" w:rsidRPr="00663543">
              <w:rPr>
                <w:spacing w:val="-5"/>
                <w:sz w:val="22"/>
                <w:szCs w:val="22"/>
              </w:rPr>
              <w:t xml:space="preserve">                           2. </w:t>
            </w:r>
            <w:r w:rsidR="003466F8">
              <w:rPr>
                <w:spacing w:val="-5"/>
                <w:sz w:val="22"/>
                <w:szCs w:val="22"/>
              </w:rPr>
              <w:t>д</w:t>
            </w:r>
            <w:r w:rsidR="00EF229D" w:rsidRPr="00663543">
              <w:rPr>
                <w:spacing w:val="-5"/>
                <w:sz w:val="22"/>
                <w:szCs w:val="22"/>
              </w:rPr>
              <w:t xml:space="preserve">р </w:t>
            </w:r>
            <w:r w:rsidR="003466F8">
              <w:rPr>
                <w:spacing w:val="-5"/>
                <w:sz w:val="22"/>
                <w:szCs w:val="22"/>
              </w:rPr>
              <w:t>Татјана Пауновић</w:t>
            </w:r>
            <w:r w:rsidR="00EF229D" w:rsidRPr="00663543">
              <w:rPr>
                <w:spacing w:val="-5"/>
                <w:sz w:val="22"/>
                <w:szCs w:val="22"/>
              </w:rPr>
              <w:t xml:space="preserve">, </w:t>
            </w:r>
            <w:r w:rsidR="003466F8" w:rsidRPr="00663543">
              <w:rPr>
                <w:spacing w:val="-5"/>
                <w:sz w:val="22"/>
                <w:szCs w:val="22"/>
              </w:rPr>
              <w:t>редовни професор</w:t>
            </w:r>
          </w:p>
          <w:p w:rsidR="00B63EF8" w:rsidRPr="00663543" w:rsidRDefault="00B63EF8" w:rsidP="00510B72">
            <w:pPr>
              <w:widowControl w:val="0"/>
              <w:tabs>
                <w:tab w:val="left" w:pos="620"/>
              </w:tabs>
              <w:autoSpaceDE w:val="0"/>
              <w:autoSpaceDN w:val="0"/>
              <w:adjustRightInd w:val="0"/>
              <w:spacing w:line="360" w:lineRule="auto"/>
              <w:ind w:left="272" w:right="-23"/>
              <w:rPr>
                <w:spacing w:val="-5"/>
                <w:sz w:val="22"/>
                <w:szCs w:val="22"/>
              </w:rPr>
            </w:pPr>
            <w:r w:rsidRPr="00663543">
              <w:rPr>
                <w:spacing w:val="-5"/>
                <w:sz w:val="22"/>
                <w:szCs w:val="22"/>
              </w:rPr>
              <w:t xml:space="preserve">                                     3.</w:t>
            </w:r>
            <w:r w:rsidR="00EF229D" w:rsidRPr="00663543">
              <w:rPr>
                <w:spacing w:val="-5"/>
                <w:sz w:val="22"/>
                <w:szCs w:val="22"/>
              </w:rPr>
              <w:t xml:space="preserve"> </w:t>
            </w:r>
            <w:r w:rsidR="003466F8">
              <w:rPr>
                <w:spacing w:val="-5"/>
                <w:sz w:val="22"/>
                <w:szCs w:val="22"/>
              </w:rPr>
              <w:t>д</w:t>
            </w:r>
            <w:r w:rsidR="00EF229D" w:rsidRPr="00663543">
              <w:rPr>
                <w:spacing w:val="-5"/>
                <w:sz w:val="22"/>
                <w:szCs w:val="22"/>
              </w:rPr>
              <w:t>р</w:t>
            </w:r>
            <w:r w:rsidR="003466F8">
              <w:rPr>
                <w:spacing w:val="-5"/>
                <w:sz w:val="22"/>
                <w:szCs w:val="22"/>
              </w:rPr>
              <w:t xml:space="preserve"> Владан Павловић,</w:t>
            </w:r>
            <w:r w:rsidR="003466F8" w:rsidRPr="00663543">
              <w:rPr>
                <w:spacing w:val="-5"/>
                <w:sz w:val="22"/>
                <w:szCs w:val="22"/>
              </w:rPr>
              <w:t xml:space="preserve"> </w:t>
            </w:r>
            <w:r w:rsidR="00EF229D" w:rsidRPr="00663543">
              <w:rPr>
                <w:spacing w:val="-5"/>
                <w:sz w:val="22"/>
                <w:szCs w:val="22"/>
              </w:rPr>
              <w:t>доцент</w:t>
            </w:r>
          </w:p>
          <w:p w:rsidR="00B63EF8" w:rsidRPr="00663543" w:rsidRDefault="00B63EF8" w:rsidP="00510B72">
            <w:pPr>
              <w:widowControl w:val="0"/>
              <w:tabs>
                <w:tab w:val="left" w:pos="620"/>
              </w:tabs>
              <w:autoSpaceDE w:val="0"/>
              <w:autoSpaceDN w:val="0"/>
              <w:adjustRightInd w:val="0"/>
              <w:spacing w:line="360" w:lineRule="auto"/>
              <w:ind w:left="272" w:right="-23"/>
              <w:rPr>
                <w:spacing w:val="-5"/>
                <w:sz w:val="22"/>
                <w:szCs w:val="22"/>
              </w:rPr>
            </w:pPr>
            <w:r w:rsidRPr="00663543">
              <w:rPr>
                <w:spacing w:val="-5"/>
                <w:sz w:val="22"/>
                <w:szCs w:val="22"/>
              </w:rPr>
              <w:t xml:space="preserve">                    </w:t>
            </w:r>
            <w:r w:rsidR="00297909" w:rsidRPr="00663543">
              <w:rPr>
                <w:spacing w:val="-5"/>
                <w:sz w:val="22"/>
                <w:szCs w:val="22"/>
              </w:rPr>
              <w:t xml:space="preserve">                 </w:t>
            </w:r>
          </w:p>
          <w:p w:rsidR="00B63EF8" w:rsidRPr="00663543" w:rsidRDefault="00B63EF8" w:rsidP="00510B72">
            <w:pPr>
              <w:widowControl w:val="0"/>
              <w:tabs>
                <w:tab w:val="left" w:pos="620"/>
              </w:tabs>
              <w:autoSpaceDE w:val="0"/>
              <w:autoSpaceDN w:val="0"/>
              <w:adjustRightInd w:val="0"/>
              <w:spacing w:line="360" w:lineRule="auto"/>
              <w:ind w:left="272" w:right="-23"/>
              <w:rPr>
                <w:spacing w:val="-5"/>
                <w:sz w:val="22"/>
                <w:szCs w:val="22"/>
              </w:rPr>
            </w:pPr>
            <w:r w:rsidRPr="00663543">
              <w:rPr>
                <w:spacing w:val="-5"/>
                <w:sz w:val="22"/>
                <w:szCs w:val="22"/>
              </w:rPr>
              <w:t xml:space="preserve">       </w:t>
            </w:r>
            <w:r w:rsidR="00297909" w:rsidRPr="00663543">
              <w:rPr>
                <w:spacing w:val="-5"/>
                <w:sz w:val="22"/>
                <w:szCs w:val="22"/>
              </w:rPr>
              <w:t xml:space="preserve">                           </w:t>
            </w:r>
          </w:p>
          <w:p w:rsidR="00B63EF8" w:rsidRPr="00663543" w:rsidRDefault="00B63EF8">
            <w:pPr>
              <w:widowControl w:val="0"/>
              <w:tabs>
                <w:tab w:val="left" w:pos="620"/>
              </w:tabs>
              <w:autoSpaceDE w:val="0"/>
              <w:autoSpaceDN w:val="0"/>
              <w:adjustRightInd w:val="0"/>
              <w:spacing w:line="222" w:lineRule="exact"/>
              <w:ind w:left="273" w:right="-20"/>
              <w:rPr>
                <w:spacing w:val="-5"/>
                <w:sz w:val="22"/>
                <w:szCs w:val="22"/>
              </w:rPr>
            </w:pPr>
          </w:p>
          <w:p w:rsidR="00B63EF8" w:rsidRPr="00663543" w:rsidRDefault="00B63EF8">
            <w:pPr>
              <w:widowControl w:val="0"/>
              <w:tabs>
                <w:tab w:val="left" w:pos="620"/>
              </w:tabs>
              <w:autoSpaceDE w:val="0"/>
              <w:autoSpaceDN w:val="0"/>
              <w:adjustRightInd w:val="0"/>
              <w:spacing w:line="222" w:lineRule="exact"/>
              <w:ind w:left="273" w:right="-20"/>
              <w:rPr>
                <w:spacing w:val="-5"/>
                <w:sz w:val="22"/>
                <w:szCs w:val="22"/>
              </w:rPr>
            </w:pPr>
          </w:p>
          <w:p w:rsidR="00B63EF8" w:rsidRPr="007D0160" w:rsidRDefault="00B63EF8" w:rsidP="007D0160">
            <w:pPr>
              <w:widowControl w:val="0"/>
              <w:tabs>
                <w:tab w:val="left" w:pos="620"/>
              </w:tabs>
              <w:autoSpaceDE w:val="0"/>
              <w:autoSpaceDN w:val="0"/>
              <w:adjustRightInd w:val="0"/>
              <w:spacing w:line="222" w:lineRule="exact"/>
              <w:ind w:left="273" w:right="-20"/>
              <w:rPr>
                <w:spacing w:val="-5"/>
                <w:sz w:val="22"/>
                <w:szCs w:val="22"/>
                <w:lang/>
              </w:rPr>
            </w:pPr>
            <w:r w:rsidRPr="00663543">
              <w:rPr>
                <w:spacing w:val="-5"/>
                <w:sz w:val="22"/>
                <w:szCs w:val="22"/>
              </w:rPr>
              <w:t xml:space="preserve">2. Одлука </w:t>
            </w:r>
            <w:r w:rsidR="00EF229D" w:rsidRPr="00663543">
              <w:rPr>
                <w:spacing w:val="-5"/>
                <w:sz w:val="22"/>
                <w:szCs w:val="22"/>
              </w:rPr>
              <w:t>В</w:t>
            </w:r>
            <w:r w:rsidRPr="00663543">
              <w:rPr>
                <w:spacing w:val="-5"/>
                <w:sz w:val="22"/>
                <w:szCs w:val="22"/>
              </w:rPr>
              <w:t>ећа</w:t>
            </w:r>
            <w:r w:rsidR="00EF229D" w:rsidRPr="00663543">
              <w:rPr>
                <w:spacing w:val="-5"/>
                <w:sz w:val="22"/>
                <w:szCs w:val="22"/>
              </w:rPr>
              <w:t xml:space="preserve"> департмана за англистику</w:t>
            </w:r>
            <w:r w:rsidRPr="00663543">
              <w:rPr>
                <w:spacing w:val="-5"/>
                <w:sz w:val="22"/>
                <w:szCs w:val="22"/>
              </w:rPr>
              <w:t xml:space="preserve"> број</w:t>
            </w:r>
            <w:r w:rsidR="00D03EB5" w:rsidRPr="00663543">
              <w:rPr>
                <w:spacing w:val="-5"/>
                <w:sz w:val="22"/>
                <w:szCs w:val="22"/>
              </w:rPr>
              <w:t xml:space="preserve"> </w:t>
            </w:r>
            <w:r w:rsidR="007D0160">
              <w:rPr>
                <w:spacing w:val="-5"/>
                <w:sz w:val="22"/>
                <w:szCs w:val="22"/>
                <w:lang/>
              </w:rPr>
              <w:t xml:space="preserve">10/9-18 </w:t>
            </w:r>
            <w:r w:rsidR="007D0160" w:rsidRPr="007E1FBE">
              <w:rPr>
                <w:spacing w:val="-5"/>
                <w:sz w:val="22"/>
                <w:szCs w:val="22"/>
                <w:lang/>
              </w:rPr>
              <w:t xml:space="preserve">од 05. фебруара </w:t>
            </w:r>
            <w:r w:rsidR="007D0160">
              <w:rPr>
                <w:spacing w:val="-5"/>
                <w:sz w:val="22"/>
                <w:szCs w:val="22"/>
                <w:lang/>
              </w:rPr>
              <w:t xml:space="preserve">2016. </w:t>
            </w:r>
            <w:r w:rsidR="007D0160">
              <w:rPr>
                <w:spacing w:val="-5"/>
                <w:sz w:val="22"/>
                <w:szCs w:val="22"/>
                <w:lang/>
              </w:rPr>
              <w:t>године</w:t>
            </w:r>
            <w:r w:rsidRPr="00663543">
              <w:rPr>
                <w:spacing w:val="-5"/>
                <w:sz w:val="22"/>
                <w:szCs w:val="22"/>
              </w:rPr>
              <w:t>.</w:t>
            </w:r>
          </w:p>
          <w:p w:rsidR="00B63EF8" w:rsidRPr="00663543" w:rsidRDefault="00B63EF8">
            <w:pPr>
              <w:widowControl w:val="0"/>
              <w:tabs>
                <w:tab w:val="left" w:pos="620"/>
              </w:tabs>
              <w:autoSpaceDE w:val="0"/>
              <w:autoSpaceDN w:val="0"/>
              <w:adjustRightInd w:val="0"/>
              <w:spacing w:line="222" w:lineRule="exact"/>
              <w:ind w:left="273" w:right="-20"/>
              <w:rPr>
                <w:rFonts w:eastAsia="SimSun"/>
                <w:sz w:val="22"/>
                <w:szCs w:val="22"/>
                <w:lang w:eastAsia="zh-CN"/>
              </w:rPr>
            </w:pPr>
          </w:p>
          <w:p w:rsidR="00B63EF8" w:rsidRPr="00663543" w:rsidRDefault="00B63EF8" w:rsidP="000F74B8">
            <w:pPr>
              <w:widowControl w:val="0"/>
              <w:tabs>
                <w:tab w:val="left" w:pos="620"/>
              </w:tabs>
              <w:autoSpaceDE w:val="0"/>
              <w:autoSpaceDN w:val="0"/>
              <w:adjustRightInd w:val="0"/>
              <w:ind w:right="53"/>
              <w:rPr>
                <w:rFonts w:eastAsia="SimSun"/>
                <w:sz w:val="22"/>
                <w:szCs w:val="22"/>
                <w:lang w:eastAsia="zh-CN"/>
              </w:rPr>
            </w:pPr>
          </w:p>
        </w:tc>
      </w:tr>
      <w:tr w:rsidR="00B63EF8" w:rsidRPr="00813C70" w:rsidTr="00510B72">
        <w:trPr>
          <w:trHeight w:val="3610"/>
          <w:jc w:val="center"/>
        </w:trPr>
        <w:tc>
          <w:tcPr>
            <w:tcW w:w="960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10B72" w:rsidRPr="00663543" w:rsidRDefault="00510B72">
            <w:pPr>
              <w:widowControl w:val="0"/>
              <w:autoSpaceDE w:val="0"/>
              <w:autoSpaceDN w:val="0"/>
              <w:adjustRightInd w:val="0"/>
              <w:spacing w:line="227" w:lineRule="exact"/>
              <w:ind w:left="93" w:right="-20"/>
              <w:rPr>
                <w:b/>
                <w:bCs/>
                <w:sz w:val="22"/>
                <w:szCs w:val="22"/>
              </w:rPr>
            </w:pPr>
          </w:p>
          <w:p w:rsidR="00B63EF8" w:rsidRPr="007D0160" w:rsidRDefault="00B63EF8">
            <w:pPr>
              <w:widowControl w:val="0"/>
              <w:autoSpaceDE w:val="0"/>
              <w:autoSpaceDN w:val="0"/>
              <w:adjustRightInd w:val="0"/>
              <w:spacing w:line="227" w:lineRule="exact"/>
              <w:ind w:left="93" w:right="-20"/>
              <w:rPr>
                <w:rFonts w:eastAsia="SimSun"/>
                <w:sz w:val="22"/>
                <w:szCs w:val="22"/>
                <w:lang w:eastAsia="zh-CN"/>
              </w:rPr>
            </w:pPr>
            <w:r w:rsidRPr="007D0160">
              <w:rPr>
                <w:b/>
                <w:bCs/>
                <w:sz w:val="22"/>
                <w:szCs w:val="22"/>
              </w:rPr>
              <w:t xml:space="preserve">II </w:t>
            </w:r>
            <w:r w:rsidRPr="007D0160">
              <w:rPr>
                <w:b/>
                <w:bCs/>
                <w:spacing w:val="1"/>
                <w:sz w:val="22"/>
                <w:szCs w:val="22"/>
              </w:rPr>
              <w:t>ПО</w:t>
            </w:r>
            <w:r w:rsidRPr="007D0160">
              <w:rPr>
                <w:b/>
                <w:bCs/>
                <w:sz w:val="22"/>
                <w:szCs w:val="22"/>
              </w:rPr>
              <w:t>ДА</w:t>
            </w:r>
            <w:r w:rsidRPr="007D0160">
              <w:rPr>
                <w:b/>
                <w:bCs/>
                <w:spacing w:val="1"/>
                <w:sz w:val="22"/>
                <w:szCs w:val="22"/>
              </w:rPr>
              <w:t>Ц</w:t>
            </w:r>
            <w:r w:rsidRPr="007D0160">
              <w:rPr>
                <w:b/>
                <w:bCs/>
                <w:sz w:val="22"/>
                <w:szCs w:val="22"/>
              </w:rPr>
              <w:t>И</w:t>
            </w:r>
            <w:r w:rsidRPr="007D0160">
              <w:rPr>
                <w:b/>
                <w:bCs/>
                <w:spacing w:val="-8"/>
                <w:sz w:val="22"/>
                <w:szCs w:val="22"/>
              </w:rPr>
              <w:t xml:space="preserve"> </w:t>
            </w:r>
            <w:r w:rsidRPr="007D0160">
              <w:rPr>
                <w:b/>
                <w:bCs/>
                <w:sz w:val="22"/>
                <w:szCs w:val="22"/>
              </w:rPr>
              <w:t>О</w:t>
            </w:r>
            <w:r w:rsidRPr="007D0160">
              <w:rPr>
                <w:b/>
                <w:bCs/>
                <w:spacing w:val="-1"/>
                <w:sz w:val="22"/>
                <w:szCs w:val="22"/>
              </w:rPr>
              <w:t xml:space="preserve"> </w:t>
            </w:r>
            <w:r w:rsidRPr="007D0160">
              <w:rPr>
                <w:b/>
                <w:bCs/>
                <w:sz w:val="22"/>
                <w:szCs w:val="22"/>
              </w:rPr>
              <w:t>КА</w:t>
            </w:r>
            <w:r w:rsidRPr="007D0160">
              <w:rPr>
                <w:b/>
                <w:bCs/>
                <w:spacing w:val="1"/>
                <w:sz w:val="22"/>
                <w:szCs w:val="22"/>
              </w:rPr>
              <w:t>Н</w:t>
            </w:r>
            <w:r w:rsidRPr="007D0160">
              <w:rPr>
                <w:b/>
                <w:bCs/>
                <w:sz w:val="22"/>
                <w:szCs w:val="22"/>
              </w:rPr>
              <w:t>Д</w:t>
            </w:r>
            <w:r w:rsidRPr="007D0160">
              <w:rPr>
                <w:b/>
                <w:bCs/>
                <w:spacing w:val="1"/>
                <w:sz w:val="22"/>
                <w:szCs w:val="22"/>
              </w:rPr>
              <w:t>И</w:t>
            </w:r>
            <w:r w:rsidRPr="007D0160">
              <w:rPr>
                <w:b/>
                <w:bCs/>
                <w:sz w:val="22"/>
                <w:szCs w:val="22"/>
              </w:rPr>
              <w:t>ДА</w:t>
            </w:r>
            <w:r w:rsidRPr="007D0160">
              <w:rPr>
                <w:b/>
                <w:bCs/>
                <w:spacing w:val="-1"/>
                <w:sz w:val="22"/>
                <w:szCs w:val="22"/>
              </w:rPr>
              <w:t>Т</w:t>
            </w:r>
            <w:r w:rsidRPr="007D0160">
              <w:rPr>
                <w:b/>
                <w:bCs/>
                <w:sz w:val="22"/>
                <w:szCs w:val="22"/>
              </w:rPr>
              <w:t>У</w:t>
            </w:r>
            <w:r w:rsidR="00C85E49" w:rsidRPr="007D0160">
              <w:rPr>
                <w:b/>
                <w:bCs/>
                <w:sz w:val="22"/>
                <w:szCs w:val="22"/>
              </w:rPr>
              <w:t>:</w:t>
            </w:r>
          </w:p>
          <w:p w:rsidR="00B63EF8" w:rsidRPr="007D0160" w:rsidRDefault="00B63EF8">
            <w:pPr>
              <w:widowControl w:val="0"/>
              <w:tabs>
                <w:tab w:val="left" w:pos="660"/>
              </w:tabs>
              <w:autoSpaceDE w:val="0"/>
              <w:autoSpaceDN w:val="0"/>
              <w:adjustRightInd w:val="0"/>
              <w:spacing w:line="222" w:lineRule="exact"/>
              <w:ind w:left="321" w:right="-20"/>
              <w:rPr>
                <w:spacing w:val="1"/>
                <w:sz w:val="22"/>
                <w:szCs w:val="22"/>
              </w:rPr>
            </w:pPr>
          </w:p>
          <w:p w:rsidR="00B63EF8" w:rsidRPr="007D0160" w:rsidRDefault="00B63EF8" w:rsidP="00297909">
            <w:pPr>
              <w:widowControl w:val="0"/>
              <w:numPr>
                <w:ilvl w:val="0"/>
                <w:numId w:val="5"/>
              </w:numPr>
              <w:tabs>
                <w:tab w:val="left" w:pos="660"/>
              </w:tabs>
              <w:autoSpaceDE w:val="0"/>
              <w:autoSpaceDN w:val="0"/>
              <w:adjustRightInd w:val="0"/>
              <w:spacing w:line="222" w:lineRule="exact"/>
              <w:ind w:right="-20"/>
              <w:rPr>
                <w:sz w:val="22"/>
                <w:szCs w:val="22"/>
              </w:rPr>
            </w:pPr>
            <w:r w:rsidRPr="007D0160">
              <w:rPr>
                <w:sz w:val="22"/>
                <w:szCs w:val="22"/>
              </w:rPr>
              <w:t>И</w:t>
            </w:r>
            <w:r w:rsidRPr="007D0160">
              <w:rPr>
                <w:spacing w:val="1"/>
                <w:sz w:val="22"/>
                <w:szCs w:val="22"/>
              </w:rPr>
              <w:t>м</w:t>
            </w:r>
            <w:r w:rsidRPr="007D0160">
              <w:rPr>
                <w:sz w:val="22"/>
                <w:szCs w:val="22"/>
              </w:rPr>
              <w:t>е,</w:t>
            </w:r>
            <w:r w:rsidRPr="007D0160">
              <w:rPr>
                <w:spacing w:val="-5"/>
                <w:sz w:val="22"/>
                <w:szCs w:val="22"/>
              </w:rPr>
              <w:t xml:space="preserve"> </w:t>
            </w:r>
            <w:r w:rsidRPr="007D0160">
              <w:rPr>
                <w:spacing w:val="-1"/>
                <w:sz w:val="22"/>
                <w:szCs w:val="22"/>
              </w:rPr>
              <w:t>и</w:t>
            </w:r>
            <w:r w:rsidRPr="007D0160">
              <w:rPr>
                <w:spacing w:val="1"/>
                <w:sz w:val="22"/>
                <w:szCs w:val="22"/>
              </w:rPr>
              <w:t>м</w:t>
            </w:r>
            <w:r w:rsidRPr="007D0160">
              <w:rPr>
                <w:sz w:val="22"/>
                <w:szCs w:val="22"/>
              </w:rPr>
              <w:t>е</w:t>
            </w:r>
            <w:r w:rsidRPr="007D0160">
              <w:rPr>
                <w:spacing w:val="-2"/>
                <w:sz w:val="22"/>
                <w:szCs w:val="22"/>
              </w:rPr>
              <w:t xml:space="preserve"> </w:t>
            </w:r>
            <w:r w:rsidRPr="007D0160">
              <w:rPr>
                <w:spacing w:val="2"/>
                <w:sz w:val="22"/>
                <w:szCs w:val="22"/>
              </w:rPr>
              <w:t>ј</w:t>
            </w:r>
            <w:r w:rsidRPr="007D0160">
              <w:rPr>
                <w:sz w:val="22"/>
                <w:szCs w:val="22"/>
              </w:rPr>
              <w:t>ед</w:t>
            </w:r>
            <w:r w:rsidRPr="007D0160">
              <w:rPr>
                <w:spacing w:val="-1"/>
                <w:sz w:val="22"/>
                <w:szCs w:val="22"/>
              </w:rPr>
              <w:t>н</w:t>
            </w:r>
            <w:r w:rsidRPr="007D0160">
              <w:rPr>
                <w:spacing w:val="1"/>
                <w:sz w:val="22"/>
                <w:szCs w:val="22"/>
              </w:rPr>
              <w:t>о</w:t>
            </w:r>
            <w:r w:rsidRPr="007D0160">
              <w:rPr>
                <w:sz w:val="22"/>
                <w:szCs w:val="22"/>
              </w:rPr>
              <w:t>г</w:t>
            </w:r>
            <w:r w:rsidRPr="007D0160">
              <w:rPr>
                <w:spacing w:val="-5"/>
                <w:sz w:val="22"/>
                <w:szCs w:val="22"/>
              </w:rPr>
              <w:t xml:space="preserve"> </w:t>
            </w:r>
            <w:r w:rsidRPr="007D0160">
              <w:rPr>
                <w:spacing w:val="2"/>
                <w:sz w:val="22"/>
                <w:szCs w:val="22"/>
              </w:rPr>
              <w:t>р</w:t>
            </w:r>
            <w:r w:rsidRPr="007D0160">
              <w:rPr>
                <w:spacing w:val="1"/>
                <w:sz w:val="22"/>
                <w:szCs w:val="22"/>
              </w:rPr>
              <w:t>о</w:t>
            </w:r>
            <w:r w:rsidRPr="007D0160">
              <w:rPr>
                <w:sz w:val="22"/>
                <w:szCs w:val="22"/>
              </w:rPr>
              <w:t>д</w:t>
            </w:r>
            <w:r w:rsidRPr="007D0160">
              <w:rPr>
                <w:spacing w:val="-2"/>
                <w:sz w:val="22"/>
                <w:szCs w:val="22"/>
              </w:rPr>
              <w:t>и</w:t>
            </w:r>
            <w:r w:rsidRPr="007D0160">
              <w:rPr>
                <w:spacing w:val="-1"/>
                <w:sz w:val="22"/>
                <w:szCs w:val="22"/>
              </w:rPr>
              <w:t>т</w:t>
            </w:r>
            <w:r w:rsidRPr="007D0160">
              <w:rPr>
                <w:sz w:val="22"/>
                <w:szCs w:val="22"/>
              </w:rPr>
              <w:t>еља,</w:t>
            </w:r>
            <w:r w:rsidRPr="007D0160">
              <w:rPr>
                <w:spacing w:val="-8"/>
                <w:sz w:val="22"/>
                <w:szCs w:val="22"/>
              </w:rPr>
              <w:t xml:space="preserve"> </w:t>
            </w:r>
            <w:r w:rsidRPr="007D0160">
              <w:rPr>
                <w:spacing w:val="-1"/>
                <w:sz w:val="22"/>
                <w:szCs w:val="22"/>
              </w:rPr>
              <w:t>п</w:t>
            </w:r>
            <w:r w:rsidRPr="007D0160">
              <w:rPr>
                <w:spacing w:val="1"/>
                <w:sz w:val="22"/>
                <w:szCs w:val="22"/>
              </w:rPr>
              <w:t>р</w:t>
            </w:r>
            <w:r w:rsidRPr="007D0160">
              <w:rPr>
                <w:sz w:val="22"/>
                <w:szCs w:val="22"/>
              </w:rPr>
              <w:t>е</w:t>
            </w:r>
            <w:r w:rsidRPr="007D0160">
              <w:rPr>
                <w:spacing w:val="1"/>
                <w:sz w:val="22"/>
                <w:szCs w:val="22"/>
              </w:rPr>
              <w:t>з</w:t>
            </w:r>
            <w:r w:rsidRPr="007D0160">
              <w:rPr>
                <w:spacing w:val="-1"/>
                <w:sz w:val="22"/>
                <w:szCs w:val="22"/>
              </w:rPr>
              <w:t>и</w:t>
            </w:r>
            <w:r w:rsidRPr="007D0160">
              <w:rPr>
                <w:spacing w:val="1"/>
                <w:sz w:val="22"/>
                <w:szCs w:val="22"/>
              </w:rPr>
              <w:t>м</w:t>
            </w:r>
            <w:r w:rsidRPr="007D0160">
              <w:rPr>
                <w:sz w:val="22"/>
                <w:szCs w:val="22"/>
              </w:rPr>
              <w:t>е</w:t>
            </w:r>
          </w:p>
          <w:p w:rsidR="00297909" w:rsidRPr="007D0160" w:rsidRDefault="003466F8" w:rsidP="00C72AE9">
            <w:pPr>
              <w:rPr>
                <w:sz w:val="22"/>
                <w:szCs w:val="22"/>
              </w:rPr>
            </w:pPr>
            <w:r w:rsidRPr="007D0160">
              <w:rPr>
                <w:sz w:val="22"/>
                <w:szCs w:val="22"/>
              </w:rPr>
              <w:t xml:space="preserve"> </w:t>
            </w:r>
            <w:r w:rsidR="00C72AE9" w:rsidRPr="007D0160">
              <w:rPr>
                <w:sz w:val="22"/>
                <w:szCs w:val="22"/>
              </w:rPr>
              <w:t xml:space="preserve">        </w:t>
            </w:r>
            <w:r w:rsidR="007D0160">
              <w:rPr>
                <w:sz w:val="22"/>
                <w:szCs w:val="22"/>
              </w:rPr>
              <w:t xml:space="preserve">   </w:t>
            </w:r>
            <w:r w:rsidR="00C72AE9" w:rsidRPr="007D0160">
              <w:rPr>
                <w:sz w:val="22"/>
                <w:szCs w:val="22"/>
              </w:rPr>
              <w:t xml:space="preserve">Емилија </w:t>
            </w:r>
            <w:r w:rsidR="00AC23AB" w:rsidRPr="007D0160">
              <w:rPr>
                <w:sz w:val="22"/>
                <w:szCs w:val="22"/>
              </w:rPr>
              <w:t>(</w:t>
            </w:r>
            <w:r w:rsidR="007D0160" w:rsidRPr="007D0160">
              <w:rPr>
                <w:sz w:val="22"/>
                <w:szCs w:val="22"/>
                <w:lang/>
              </w:rPr>
              <w:t>Гордан</w:t>
            </w:r>
            <w:r w:rsidR="00AC23AB" w:rsidRPr="007D0160">
              <w:rPr>
                <w:sz w:val="22"/>
                <w:szCs w:val="22"/>
              </w:rPr>
              <w:t xml:space="preserve">) </w:t>
            </w:r>
            <w:r w:rsidR="00C72AE9" w:rsidRPr="007D0160">
              <w:rPr>
                <w:sz w:val="22"/>
                <w:szCs w:val="22"/>
              </w:rPr>
              <w:t xml:space="preserve">Станојевић </w:t>
            </w:r>
          </w:p>
          <w:p w:rsidR="00B63EF8" w:rsidRPr="007D0160" w:rsidRDefault="00B63EF8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2"/>
                <w:szCs w:val="22"/>
              </w:rPr>
            </w:pPr>
          </w:p>
          <w:p w:rsidR="00B63EF8" w:rsidRPr="007D0160" w:rsidRDefault="00B63EF8" w:rsidP="008B595B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ind w:right="-20"/>
              <w:rPr>
                <w:sz w:val="22"/>
                <w:szCs w:val="22"/>
              </w:rPr>
            </w:pPr>
            <w:r w:rsidRPr="007D0160">
              <w:rPr>
                <w:sz w:val="22"/>
                <w:szCs w:val="22"/>
              </w:rPr>
              <w:t>Г</w:t>
            </w:r>
            <w:r w:rsidRPr="007D0160">
              <w:rPr>
                <w:spacing w:val="1"/>
                <w:sz w:val="22"/>
                <w:szCs w:val="22"/>
              </w:rPr>
              <w:t>о</w:t>
            </w:r>
            <w:r w:rsidRPr="007D0160">
              <w:rPr>
                <w:sz w:val="22"/>
                <w:szCs w:val="22"/>
              </w:rPr>
              <w:t>д</w:t>
            </w:r>
            <w:r w:rsidRPr="007D0160">
              <w:rPr>
                <w:spacing w:val="-2"/>
                <w:sz w:val="22"/>
                <w:szCs w:val="22"/>
              </w:rPr>
              <w:t>и</w:t>
            </w:r>
            <w:r w:rsidRPr="007D0160">
              <w:rPr>
                <w:spacing w:val="-1"/>
                <w:sz w:val="22"/>
                <w:szCs w:val="22"/>
              </w:rPr>
              <w:t>н</w:t>
            </w:r>
            <w:r w:rsidRPr="007D0160">
              <w:rPr>
                <w:sz w:val="22"/>
                <w:szCs w:val="22"/>
              </w:rPr>
              <w:t>а</w:t>
            </w:r>
            <w:r w:rsidRPr="007D0160">
              <w:rPr>
                <w:spacing w:val="-3"/>
                <w:sz w:val="22"/>
                <w:szCs w:val="22"/>
              </w:rPr>
              <w:t xml:space="preserve"> </w:t>
            </w:r>
            <w:r w:rsidRPr="007D0160">
              <w:rPr>
                <w:spacing w:val="-1"/>
                <w:sz w:val="22"/>
                <w:szCs w:val="22"/>
              </w:rPr>
              <w:t>упи</w:t>
            </w:r>
            <w:r w:rsidRPr="007D0160">
              <w:rPr>
                <w:sz w:val="22"/>
                <w:szCs w:val="22"/>
              </w:rPr>
              <w:t>са</w:t>
            </w:r>
            <w:r w:rsidRPr="007D0160">
              <w:rPr>
                <w:spacing w:val="-2"/>
                <w:sz w:val="22"/>
                <w:szCs w:val="22"/>
              </w:rPr>
              <w:t xml:space="preserve"> </w:t>
            </w:r>
            <w:r w:rsidRPr="007D0160">
              <w:rPr>
                <w:spacing w:val="-1"/>
                <w:sz w:val="22"/>
                <w:szCs w:val="22"/>
              </w:rPr>
              <w:t>н</w:t>
            </w:r>
            <w:r w:rsidRPr="007D0160">
              <w:rPr>
                <w:sz w:val="22"/>
                <w:szCs w:val="22"/>
              </w:rPr>
              <w:t>а</w:t>
            </w:r>
            <w:r w:rsidRPr="007D0160">
              <w:rPr>
                <w:spacing w:val="-1"/>
                <w:sz w:val="22"/>
                <w:szCs w:val="22"/>
              </w:rPr>
              <w:t xml:space="preserve"> </w:t>
            </w:r>
            <w:r w:rsidRPr="007D0160">
              <w:rPr>
                <w:spacing w:val="2"/>
                <w:sz w:val="22"/>
                <w:szCs w:val="22"/>
              </w:rPr>
              <w:t>мастер</w:t>
            </w:r>
            <w:r w:rsidRPr="007D0160">
              <w:rPr>
                <w:spacing w:val="-9"/>
                <w:sz w:val="22"/>
                <w:szCs w:val="22"/>
              </w:rPr>
              <w:t xml:space="preserve"> </w:t>
            </w:r>
            <w:r w:rsidRPr="007D0160">
              <w:rPr>
                <w:spacing w:val="1"/>
                <w:sz w:val="22"/>
                <w:szCs w:val="22"/>
              </w:rPr>
              <w:t>а</w:t>
            </w:r>
            <w:r w:rsidRPr="007D0160">
              <w:rPr>
                <w:spacing w:val="-1"/>
                <w:sz w:val="22"/>
                <w:szCs w:val="22"/>
              </w:rPr>
              <w:t>к</w:t>
            </w:r>
            <w:r w:rsidRPr="007D0160">
              <w:rPr>
                <w:sz w:val="22"/>
                <w:szCs w:val="22"/>
              </w:rPr>
              <w:t>аде</w:t>
            </w:r>
            <w:r w:rsidRPr="007D0160">
              <w:rPr>
                <w:spacing w:val="1"/>
                <w:sz w:val="22"/>
                <w:szCs w:val="22"/>
              </w:rPr>
              <w:t>м</w:t>
            </w:r>
            <w:r w:rsidRPr="007D0160">
              <w:rPr>
                <w:sz w:val="22"/>
                <w:szCs w:val="22"/>
              </w:rPr>
              <w:t>ске</w:t>
            </w:r>
            <w:r w:rsidRPr="007D0160">
              <w:rPr>
                <w:spacing w:val="-9"/>
                <w:sz w:val="22"/>
                <w:szCs w:val="22"/>
              </w:rPr>
              <w:t xml:space="preserve"> </w:t>
            </w:r>
            <w:r w:rsidRPr="007D0160">
              <w:rPr>
                <w:spacing w:val="1"/>
                <w:sz w:val="22"/>
                <w:szCs w:val="22"/>
              </w:rPr>
              <w:t>с</w:t>
            </w:r>
            <w:r w:rsidRPr="007D0160">
              <w:rPr>
                <w:spacing w:val="2"/>
                <w:sz w:val="22"/>
                <w:szCs w:val="22"/>
              </w:rPr>
              <w:t>т</w:t>
            </w:r>
            <w:r w:rsidRPr="007D0160">
              <w:rPr>
                <w:spacing w:val="-1"/>
                <w:sz w:val="22"/>
                <w:szCs w:val="22"/>
              </w:rPr>
              <w:t>у</w:t>
            </w:r>
            <w:r w:rsidRPr="007D0160">
              <w:rPr>
                <w:spacing w:val="2"/>
                <w:sz w:val="22"/>
                <w:szCs w:val="22"/>
              </w:rPr>
              <w:t>д</w:t>
            </w:r>
            <w:r w:rsidRPr="007D0160">
              <w:rPr>
                <w:spacing w:val="-1"/>
                <w:sz w:val="22"/>
                <w:szCs w:val="22"/>
              </w:rPr>
              <w:t>и</w:t>
            </w:r>
            <w:r w:rsidRPr="007D0160">
              <w:rPr>
                <w:spacing w:val="2"/>
                <w:sz w:val="22"/>
                <w:szCs w:val="22"/>
              </w:rPr>
              <w:t>ј</w:t>
            </w:r>
            <w:r w:rsidRPr="007D0160">
              <w:rPr>
                <w:sz w:val="22"/>
                <w:szCs w:val="22"/>
              </w:rPr>
              <w:t>е</w:t>
            </w:r>
          </w:p>
          <w:p w:rsidR="00B63EF8" w:rsidRPr="007D0160" w:rsidRDefault="00F46F9E" w:rsidP="00EF229D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ind w:left="712" w:right="-20"/>
              <w:rPr>
                <w:sz w:val="22"/>
                <w:szCs w:val="22"/>
              </w:rPr>
            </w:pPr>
            <w:r w:rsidRPr="007D0160">
              <w:rPr>
                <w:sz w:val="22"/>
                <w:szCs w:val="22"/>
              </w:rPr>
              <w:t>201</w:t>
            </w:r>
            <w:r w:rsidR="007D0160" w:rsidRPr="007D0160">
              <w:rPr>
                <w:sz w:val="22"/>
                <w:szCs w:val="22"/>
              </w:rPr>
              <w:t>4</w:t>
            </w:r>
            <w:r w:rsidRPr="007D0160">
              <w:rPr>
                <w:sz w:val="22"/>
                <w:szCs w:val="22"/>
              </w:rPr>
              <w:t>/201</w:t>
            </w:r>
            <w:r w:rsidR="007D0160" w:rsidRPr="007D0160">
              <w:rPr>
                <w:sz w:val="22"/>
                <w:szCs w:val="22"/>
              </w:rPr>
              <w:t>5</w:t>
            </w:r>
            <w:r w:rsidRPr="007D0160">
              <w:rPr>
                <w:sz w:val="22"/>
                <w:szCs w:val="22"/>
              </w:rPr>
              <w:t>.</w:t>
            </w:r>
          </w:p>
          <w:p w:rsidR="00EF229D" w:rsidRPr="007D0160" w:rsidRDefault="00EF229D" w:rsidP="00EF229D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ind w:left="712" w:right="-20"/>
              <w:rPr>
                <w:sz w:val="22"/>
                <w:szCs w:val="22"/>
              </w:rPr>
            </w:pPr>
          </w:p>
          <w:p w:rsidR="00B63EF8" w:rsidRPr="007D0160" w:rsidRDefault="00B63EF8" w:rsidP="008B595B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ind w:right="-20"/>
              <w:rPr>
                <w:rFonts w:eastAsia="SimSun"/>
                <w:sz w:val="22"/>
                <w:szCs w:val="22"/>
                <w:lang w:eastAsia="zh-CN"/>
              </w:rPr>
            </w:pPr>
            <w:r w:rsidRPr="007D0160">
              <w:rPr>
                <w:sz w:val="22"/>
                <w:szCs w:val="22"/>
              </w:rPr>
              <w:t>На</w:t>
            </w:r>
            <w:r w:rsidRPr="007D0160">
              <w:rPr>
                <w:spacing w:val="1"/>
                <w:sz w:val="22"/>
                <w:szCs w:val="22"/>
              </w:rPr>
              <w:t>з</w:t>
            </w:r>
            <w:r w:rsidRPr="007D0160">
              <w:rPr>
                <w:spacing w:val="-1"/>
                <w:sz w:val="22"/>
                <w:szCs w:val="22"/>
              </w:rPr>
              <w:t>и</w:t>
            </w:r>
            <w:r w:rsidRPr="007D0160">
              <w:rPr>
                <w:sz w:val="22"/>
                <w:szCs w:val="22"/>
              </w:rPr>
              <w:t>в</w:t>
            </w:r>
            <w:r w:rsidRPr="007D0160">
              <w:rPr>
                <w:spacing w:val="-5"/>
                <w:sz w:val="22"/>
                <w:szCs w:val="22"/>
              </w:rPr>
              <w:t xml:space="preserve"> </w:t>
            </w:r>
            <w:r w:rsidRPr="007D0160">
              <w:rPr>
                <w:sz w:val="22"/>
                <w:szCs w:val="22"/>
              </w:rPr>
              <w:t>с</w:t>
            </w:r>
            <w:r w:rsidRPr="007D0160">
              <w:rPr>
                <w:spacing w:val="2"/>
                <w:sz w:val="22"/>
                <w:szCs w:val="22"/>
              </w:rPr>
              <w:t>т</w:t>
            </w:r>
            <w:r w:rsidRPr="007D0160">
              <w:rPr>
                <w:spacing w:val="-1"/>
                <w:sz w:val="22"/>
                <w:szCs w:val="22"/>
              </w:rPr>
              <w:t>у</w:t>
            </w:r>
            <w:r w:rsidRPr="007D0160">
              <w:rPr>
                <w:spacing w:val="2"/>
                <w:sz w:val="22"/>
                <w:szCs w:val="22"/>
              </w:rPr>
              <w:t>д</w:t>
            </w:r>
            <w:r w:rsidRPr="007D0160">
              <w:rPr>
                <w:spacing w:val="-1"/>
                <w:sz w:val="22"/>
                <w:szCs w:val="22"/>
              </w:rPr>
              <w:t>и</w:t>
            </w:r>
            <w:r w:rsidRPr="007D0160">
              <w:rPr>
                <w:spacing w:val="2"/>
                <w:sz w:val="22"/>
                <w:szCs w:val="22"/>
              </w:rPr>
              <w:t>јс</w:t>
            </w:r>
            <w:r w:rsidRPr="007D0160">
              <w:rPr>
                <w:sz w:val="22"/>
                <w:szCs w:val="22"/>
              </w:rPr>
              <w:t>к</w:t>
            </w:r>
            <w:r w:rsidRPr="007D0160">
              <w:rPr>
                <w:spacing w:val="1"/>
                <w:sz w:val="22"/>
                <w:szCs w:val="22"/>
              </w:rPr>
              <w:t>о</w:t>
            </w:r>
            <w:r w:rsidRPr="007D0160">
              <w:rPr>
                <w:sz w:val="22"/>
                <w:szCs w:val="22"/>
              </w:rPr>
              <w:t>г</w:t>
            </w:r>
            <w:r w:rsidRPr="007D0160">
              <w:rPr>
                <w:spacing w:val="-9"/>
                <w:sz w:val="22"/>
                <w:szCs w:val="22"/>
              </w:rPr>
              <w:t xml:space="preserve"> </w:t>
            </w:r>
            <w:r w:rsidRPr="007D0160">
              <w:rPr>
                <w:sz w:val="22"/>
                <w:szCs w:val="22"/>
              </w:rPr>
              <w:t>п</w:t>
            </w:r>
            <w:r w:rsidRPr="007D0160">
              <w:rPr>
                <w:spacing w:val="1"/>
                <w:sz w:val="22"/>
                <w:szCs w:val="22"/>
              </w:rPr>
              <w:t>ро</w:t>
            </w:r>
            <w:r w:rsidRPr="007D0160">
              <w:rPr>
                <w:sz w:val="22"/>
                <w:szCs w:val="22"/>
              </w:rPr>
              <w:t>г</w:t>
            </w:r>
            <w:r w:rsidRPr="007D0160">
              <w:rPr>
                <w:spacing w:val="1"/>
                <w:sz w:val="22"/>
                <w:szCs w:val="22"/>
              </w:rPr>
              <w:t>р</w:t>
            </w:r>
            <w:r w:rsidRPr="007D0160">
              <w:rPr>
                <w:sz w:val="22"/>
                <w:szCs w:val="22"/>
              </w:rPr>
              <w:t>а</w:t>
            </w:r>
            <w:r w:rsidRPr="007D0160">
              <w:rPr>
                <w:spacing w:val="1"/>
                <w:sz w:val="22"/>
                <w:szCs w:val="22"/>
              </w:rPr>
              <w:t>м</w:t>
            </w:r>
            <w:r w:rsidRPr="007D0160">
              <w:rPr>
                <w:sz w:val="22"/>
                <w:szCs w:val="22"/>
              </w:rPr>
              <w:t>а</w:t>
            </w:r>
          </w:p>
          <w:p w:rsidR="00B63EF8" w:rsidRPr="00813C70" w:rsidRDefault="00EF229D" w:rsidP="00EF229D">
            <w:pPr>
              <w:widowControl w:val="0"/>
              <w:autoSpaceDE w:val="0"/>
              <w:autoSpaceDN w:val="0"/>
              <w:adjustRightInd w:val="0"/>
              <w:ind w:left="712" w:right="-20"/>
              <w:rPr>
                <w:rFonts w:eastAsia="SimSun"/>
                <w:sz w:val="22"/>
                <w:szCs w:val="22"/>
                <w:lang w:eastAsia="zh-CN"/>
              </w:rPr>
            </w:pPr>
            <w:r w:rsidRPr="007D0160">
              <w:rPr>
                <w:rFonts w:eastAsia="SimSun"/>
                <w:sz w:val="22"/>
                <w:szCs w:val="22"/>
                <w:lang w:eastAsia="zh-CN"/>
              </w:rPr>
              <w:t>Мастер академске студије англистике</w:t>
            </w:r>
          </w:p>
          <w:p w:rsidR="00B63EF8" w:rsidRPr="00813C70" w:rsidRDefault="00B63EF8" w:rsidP="008B595B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ind w:right="-20"/>
              <w:rPr>
                <w:sz w:val="22"/>
                <w:szCs w:val="22"/>
              </w:rPr>
            </w:pPr>
          </w:p>
          <w:p w:rsidR="00B63EF8" w:rsidRPr="00813C70" w:rsidRDefault="00B63EF8" w:rsidP="008B595B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ind w:right="-20"/>
              <w:rPr>
                <w:rFonts w:eastAsia="SimSun"/>
                <w:sz w:val="22"/>
                <w:szCs w:val="22"/>
                <w:lang w:eastAsia="zh-CN"/>
              </w:rPr>
            </w:pPr>
          </w:p>
        </w:tc>
      </w:tr>
      <w:tr w:rsidR="00B63EF8" w:rsidRPr="00663543" w:rsidTr="00510B72">
        <w:trPr>
          <w:trHeight w:val="1255"/>
          <w:jc w:val="center"/>
        </w:trPr>
        <w:tc>
          <w:tcPr>
            <w:tcW w:w="960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10B72" w:rsidRPr="00813C70" w:rsidRDefault="00510B72">
            <w:pPr>
              <w:widowControl w:val="0"/>
              <w:autoSpaceDE w:val="0"/>
              <w:autoSpaceDN w:val="0"/>
              <w:adjustRightInd w:val="0"/>
              <w:spacing w:line="227" w:lineRule="exact"/>
              <w:ind w:left="93" w:right="-20"/>
              <w:rPr>
                <w:b/>
                <w:bCs/>
                <w:spacing w:val="1"/>
                <w:sz w:val="22"/>
                <w:szCs w:val="22"/>
              </w:rPr>
            </w:pPr>
          </w:p>
          <w:p w:rsidR="00B63EF8" w:rsidRPr="00663543" w:rsidRDefault="00B63EF8">
            <w:pPr>
              <w:widowControl w:val="0"/>
              <w:autoSpaceDE w:val="0"/>
              <w:autoSpaceDN w:val="0"/>
              <w:adjustRightInd w:val="0"/>
              <w:spacing w:line="227" w:lineRule="exact"/>
              <w:ind w:left="93" w:right="-20"/>
              <w:rPr>
                <w:rFonts w:eastAsia="SimSun"/>
                <w:sz w:val="22"/>
                <w:szCs w:val="22"/>
                <w:lang w:eastAsia="zh-CN"/>
              </w:rPr>
            </w:pPr>
            <w:r w:rsidRPr="00663543">
              <w:rPr>
                <w:b/>
                <w:bCs/>
                <w:spacing w:val="1"/>
                <w:sz w:val="22"/>
                <w:szCs w:val="22"/>
              </w:rPr>
              <w:t>III</w:t>
            </w:r>
            <w:r w:rsidRPr="00813C70">
              <w:rPr>
                <w:b/>
                <w:bCs/>
                <w:spacing w:val="1"/>
                <w:sz w:val="22"/>
                <w:szCs w:val="22"/>
              </w:rPr>
              <w:t xml:space="preserve"> </w:t>
            </w:r>
            <w:r w:rsidRPr="00813C70">
              <w:rPr>
                <w:b/>
                <w:bCs/>
                <w:sz w:val="22"/>
                <w:szCs w:val="22"/>
              </w:rPr>
              <w:t xml:space="preserve"> </w:t>
            </w:r>
            <w:r w:rsidRPr="00813C70">
              <w:rPr>
                <w:b/>
                <w:bCs/>
                <w:spacing w:val="1"/>
                <w:sz w:val="22"/>
                <w:szCs w:val="22"/>
              </w:rPr>
              <w:t>Н</w:t>
            </w:r>
            <w:r w:rsidRPr="00813C70">
              <w:rPr>
                <w:b/>
                <w:bCs/>
                <w:sz w:val="22"/>
                <w:szCs w:val="22"/>
              </w:rPr>
              <w:t>АС</w:t>
            </w:r>
            <w:r w:rsidRPr="00813C70">
              <w:rPr>
                <w:b/>
                <w:bCs/>
                <w:spacing w:val="1"/>
                <w:sz w:val="22"/>
                <w:szCs w:val="22"/>
              </w:rPr>
              <w:t>ЛО</w:t>
            </w:r>
            <w:r w:rsidRPr="00813C70">
              <w:rPr>
                <w:b/>
                <w:bCs/>
                <w:sz w:val="22"/>
                <w:szCs w:val="22"/>
              </w:rPr>
              <w:t>В</w:t>
            </w:r>
            <w:r w:rsidRPr="00813C70">
              <w:rPr>
                <w:b/>
                <w:bCs/>
                <w:spacing w:val="-6"/>
                <w:sz w:val="22"/>
                <w:szCs w:val="22"/>
              </w:rPr>
              <w:t xml:space="preserve"> </w:t>
            </w:r>
            <w:r w:rsidRPr="00813C70">
              <w:rPr>
                <w:b/>
                <w:bCs/>
                <w:spacing w:val="-2"/>
                <w:w w:val="99"/>
                <w:sz w:val="22"/>
                <w:szCs w:val="22"/>
              </w:rPr>
              <w:t>–</w:t>
            </w:r>
            <w:r w:rsidRPr="00663543">
              <w:rPr>
                <w:b/>
                <w:bCs/>
                <w:spacing w:val="4"/>
                <w:w w:val="99"/>
                <w:sz w:val="22"/>
                <w:szCs w:val="22"/>
              </w:rPr>
              <w:t>M</w:t>
            </w:r>
            <w:r w:rsidRPr="00813C70">
              <w:rPr>
                <w:b/>
                <w:bCs/>
                <w:w w:val="99"/>
                <w:sz w:val="22"/>
                <w:szCs w:val="22"/>
              </w:rPr>
              <w:t>АС</w:t>
            </w:r>
            <w:r w:rsidRPr="00663543">
              <w:rPr>
                <w:b/>
                <w:bCs/>
                <w:w w:val="99"/>
                <w:sz w:val="22"/>
                <w:szCs w:val="22"/>
              </w:rPr>
              <w:t xml:space="preserve">ТЕР </w:t>
            </w:r>
            <w:r w:rsidRPr="00663543">
              <w:rPr>
                <w:b/>
                <w:bCs/>
                <w:spacing w:val="1"/>
                <w:w w:val="99"/>
                <w:sz w:val="22"/>
                <w:szCs w:val="22"/>
              </w:rPr>
              <w:t xml:space="preserve"> </w:t>
            </w:r>
            <w:r w:rsidRPr="00663543">
              <w:rPr>
                <w:b/>
                <w:bCs/>
                <w:sz w:val="22"/>
                <w:szCs w:val="22"/>
              </w:rPr>
              <w:t>РА</w:t>
            </w:r>
            <w:r w:rsidRPr="00663543">
              <w:rPr>
                <w:b/>
                <w:bCs/>
                <w:spacing w:val="2"/>
                <w:sz w:val="22"/>
                <w:szCs w:val="22"/>
              </w:rPr>
              <w:t>Д</w:t>
            </w:r>
            <w:r w:rsidRPr="00663543">
              <w:rPr>
                <w:b/>
                <w:bCs/>
                <w:spacing w:val="1"/>
                <w:sz w:val="22"/>
                <w:szCs w:val="22"/>
              </w:rPr>
              <w:t>А</w:t>
            </w:r>
            <w:r w:rsidRPr="00663543">
              <w:rPr>
                <w:b/>
                <w:bCs/>
                <w:sz w:val="22"/>
                <w:szCs w:val="22"/>
              </w:rPr>
              <w:t>:</w:t>
            </w:r>
          </w:p>
          <w:p w:rsidR="00C72AE9" w:rsidRPr="004F04F9" w:rsidRDefault="00C72AE9" w:rsidP="00C72AE9">
            <w:pPr>
              <w:ind w:left="328" w:right="490"/>
              <w:rPr>
                <w:sz w:val="22"/>
                <w:szCs w:val="22"/>
              </w:rPr>
            </w:pPr>
            <w:r w:rsidRPr="004F04F9">
              <w:rPr>
                <w:rFonts w:eastAsia="Times New Roman"/>
                <w:sz w:val="22"/>
                <w:szCs w:val="22"/>
              </w:rPr>
              <w:t>Развој интеркултурног идентитета студената током живота и студија ван земље: од етноцентризма до етнорелативизма/ Development of students'</w:t>
            </w:r>
            <w:r>
              <w:rPr>
                <w:rFonts w:eastAsia="Times New Roman"/>
              </w:rPr>
              <w:t xml:space="preserve"> </w:t>
            </w:r>
            <w:r w:rsidRPr="004F04F9">
              <w:rPr>
                <w:rFonts w:eastAsia="Times New Roman"/>
                <w:sz w:val="22"/>
                <w:szCs w:val="22"/>
              </w:rPr>
              <w:t xml:space="preserve">intercultural identity during living and studying abroad: </w:t>
            </w:r>
            <w:r>
              <w:rPr>
                <w:rFonts w:eastAsia="Times New Roman"/>
              </w:rPr>
              <w:t xml:space="preserve"> </w:t>
            </w:r>
            <w:r w:rsidRPr="004F04F9">
              <w:rPr>
                <w:rFonts w:eastAsia="Times New Roman"/>
                <w:sz w:val="22"/>
                <w:szCs w:val="22"/>
              </w:rPr>
              <w:t>from ethnocentrism to ethnorelativism</w:t>
            </w:r>
          </w:p>
          <w:p w:rsidR="00B63EF8" w:rsidRPr="00663543" w:rsidRDefault="00B63EF8" w:rsidP="00C85E49">
            <w:pPr>
              <w:widowControl w:val="0"/>
              <w:autoSpaceDE w:val="0"/>
              <w:autoSpaceDN w:val="0"/>
              <w:adjustRightInd w:val="0"/>
              <w:rPr>
                <w:rFonts w:eastAsia="SimSun"/>
                <w:sz w:val="22"/>
                <w:szCs w:val="22"/>
                <w:lang w:eastAsia="zh-CN"/>
              </w:rPr>
            </w:pPr>
          </w:p>
        </w:tc>
      </w:tr>
      <w:tr w:rsidR="008B595B" w:rsidRPr="007D0160" w:rsidTr="00130C14">
        <w:trPr>
          <w:trHeight w:val="2690"/>
          <w:jc w:val="center"/>
        </w:trPr>
        <w:tc>
          <w:tcPr>
            <w:tcW w:w="9607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8B595B" w:rsidRPr="00663543" w:rsidRDefault="008B595B" w:rsidP="00A30949">
            <w:pPr>
              <w:widowControl w:val="0"/>
              <w:autoSpaceDE w:val="0"/>
              <w:autoSpaceDN w:val="0"/>
              <w:adjustRightInd w:val="0"/>
              <w:spacing w:line="227" w:lineRule="exact"/>
              <w:ind w:left="339" w:right="-20"/>
              <w:rPr>
                <w:b/>
                <w:bCs/>
                <w:sz w:val="22"/>
                <w:szCs w:val="22"/>
              </w:rPr>
            </w:pPr>
            <w:r w:rsidRPr="00663543">
              <w:rPr>
                <w:b/>
                <w:bCs/>
                <w:spacing w:val="1"/>
                <w:sz w:val="22"/>
                <w:szCs w:val="22"/>
              </w:rPr>
              <w:lastRenderedPageBreak/>
              <w:t xml:space="preserve">IV </w:t>
            </w:r>
            <w:r w:rsidRPr="00663543">
              <w:rPr>
                <w:b/>
                <w:bCs/>
                <w:sz w:val="22"/>
                <w:szCs w:val="22"/>
              </w:rPr>
              <w:t xml:space="preserve"> </w:t>
            </w:r>
            <w:r w:rsidRPr="00663543">
              <w:rPr>
                <w:b/>
                <w:bCs/>
                <w:spacing w:val="1"/>
                <w:sz w:val="22"/>
                <w:szCs w:val="22"/>
              </w:rPr>
              <w:t>П</w:t>
            </w:r>
            <w:r w:rsidRPr="00663543">
              <w:rPr>
                <w:b/>
                <w:bCs/>
                <w:sz w:val="22"/>
                <w:szCs w:val="22"/>
              </w:rPr>
              <w:t>Р</w:t>
            </w:r>
            <w:r w:rsidRPr="00663543">
              <w:rPr>
                <w:b/>
                <w:bCs/>
                <w:spacing w:val="-1"/>
                <w:sz w:val="22"/>
                <w:szCs w:val="22"/>
              </w:rPr>
              <w:t>Е</w:t>
            </w:r>
            <w:r w:rsidRPr="00663543">
              <w:rPr>
                <w:b/>
                <w:bCs/>
                <w:sz w:val="22"/>
                <w:szCs w:val="22"/>
              </w:rPr>
              <w:t>Г</w:t>
            </w:r>
            <w:r w:rsidRPr="00663543">
              <w:rPr>
                <w:b/>
                <w:bCs/>
                <w:spacing w:val="1"/>
                <w:sz w:val="22"/>
                <w:szCs w:val="22"/>
              </w:rPr>
              <w:t>Л</w:t>
            </w:r>
            <w:r w:rsidRPr="00663543">
              <w:rPr>
                <w:b/>
                <w:bCs/>
                <w:spacing w:val="-1"/>
                <w:sz w:val="22"/>
                <w:szCs w:val="22"/>
              </w:rPr>
              <w:t>Е</w:t>
            </w:r>
            <w:r w:rsidRPr="00663543">
              <w:rPr>
                <w:b/>
                <w:bCs/>
                <w:sz w:val="22"/>
                <w:szCs w:val="22"/>
              </w:rPr>
              <w:t>Д</w:t>
            </w:r>
            <w:r w:rsidRPr="00663543">
              <w:rPr>
                <w:b/>
                <w:bCs/>
                <w:spacing w:val="-10"/>
                <w:sz w:val="22"/>
                <w:szCs w:val="22"/>
              </w:rPr>
              <w:t xml:space="preserve"> </w:t>
            </w:r>
            <w:r w:rsidRPr="00663543">
              <w:rPr>
                <w:b/>
                <w:bCs/>
                <w:spacing w:val="-2"/>
                <w:w w:val="99"/>
                <w:sz w:val="22"/>
                <w:szCs w:val="22"/>
              </w:rPr>
              <w:t>-</w:t>
            </w:r>
            <w:r w:rsidRPr="00663543">
              <w:rPr>
                <w:b/>
                <w:bCs/>
                <w:spacing w:val="4"/>
                <w:w w:val="99"/>
                <w:sz w:val="22"/>
                <w:szCs w:val="22"/>
              </w:rPr>
              <w:t>МАСТЕР</w:t>
            </w:r>
            <w:r w:rsidRPr="00663543">
              <w:rPr>
                <w:b/>
                <w:bCs/>
                <w:spacing w:val="1"/>
                <w:w w:val="99"/>
                <w:sz w:val="22"/>
                <w:szCs w:val="22"/>
              </w:rPr>
              <w:t xml:space="preserve"> </w:t>
            </w:r>
            <w:r w:rsidRPr="00663543">
              <w:rPr>
                <w:b/>
                <w:bCs/>
                <w:sz w:val="22"/>
                <w:szCs w:val="22"/>
              </w:rPr>
              <w:t>РА</w:t>
            </w:r>
            <w:r w:rsidRPr="00663543">
              <w:rPr>
                <w:b/>
                <w:bCs/>
                <w:spacing w:val="2"/>
                <w:sz w:val="22"/>
                <w:szCs w:val="22"/>
              </w:rPr>
              <w:t>Д</w:t>
            </w:r>
            <w:r w:rsidRPr="00663543">
              <w:rPr>
                <w:b/>
                <w:bCs/>
                <w:spacing w:val="1"/>
                <w:sz w:val="22"/>
                <w:szCs w:val="22"/>
              </w:rPr>
              <w:t>А</w:t>
            </w:r>
            <w:r w:rsidRPr="00663543">
              <w:rPr>
                <w:b/>
                <w:bCs/>
                <w:sz w:val="22"/>
                <w:szCs w:val="22"/>
              </w:rPr>
              <w:t>:</w:t>
            </w:r>
          </w:p>
          <w:p w:rsidR="00297909" w:rsidRPr="00663543" w:rsidRDefault="00297909">
            <w:pPr>
              <w:widowControl w:val="0"/>
              <w:autoSpaceDE w:val="0"/>
              <w:autoSpaceDN w:val="0"/>
              <w:adjustRightInd w:val="0"/>
              <w:spacing w:line="227" w:lineRule="exact"/>
              <w:ind w:left="93" w:right="-20"/>
              <w:rPr>
                <w:rFonts w:eastAsia="SimSun"/>
                <w:sz w:val="22"/>
                <w:szCs w:val="22"/>
                <w:lang w:eastAsia="zh-CN"/>
              </w:rPr>
            </w:pPr>
          </w:p>
          <w:p w:rsidR="00E872BB" w:rsidRPr="002D01AB" w:rsidRDefault="00EB561F" w:rsidP="00AC23AB">
            <w:pPr>
              <w:widowControl w:val="0"/>
              <w:autoSpaceDE w:val="0"/>
              <w:autoSpaceDN w:val="0"/>
              <w:adjustRightInd w:val="0"/>
              <w:spacing w:line="276" w:lineRule="auto"/>
              <w:ind w:left="346" w:right="634"/>
              <w:rPr>
                <w:sz w:val="22"/>
                <w:szCs w:val="22"/>
                <w:lang w:val="sr-Cyrl-CS"/>
              </w:rPr>
            </w:pPr>
            <w:r w:rsidRPr="00663543">
              <w:rPr>
                <w:sz w:val="22"/>
                <w:szCs w:val="22"/>
              </w:rPr>
              <w:t>M</w:t>
            </w:r>
            <w:r w:rsidR="003466F8">
              <w:rPr>
                <w:sz w:val="22"/>
                <w:szCs w:val="22"/>
                <w:lang w:val="sr-Cyrl-CS"/>
              </w:rPr>
              <w:t>астер</w:t>
            </w:r>
            <w:r w:rsidR="003466F8">
              <w:rPr>
                <w:sz w:val="22"/>
                <w:szCs w:val="22"/>
              </w:rPr>
              <w:t xml:space="preserve"> </w:t>
            </w:r>
            <w:r w:rsidRPr="00663543">
              <w:rPr>
                <w:sz w:val="22"/>
                <w:szCs w:val="22"/>
                <w:lang w:val="sr-Cyrl-CS"/>
              </w:rPr>
              <w:t xml:space="preserve">рад кандидаткиње </w:t>
            </w:r>
            <w:r w:rsidR="00C72AE9">
              <w:rPr>
                <w:sz w:val="22"/>
                <w:szCs w:val="22"/>
              </w:rPr>
              <w:t>Емилије Станојевић</w:t>
            </w:r>
            <w:r w:rsidRPr="00663543">
              <w:rPr>
                <w:sz w:val="22"/>
                <w:szCs w:val="22"/>
                <w:lang w:val="sr-Cyrl-CS"/>
              </w:rPr>
              <w:t xml:space="preserve"> писан је на енглеском језику и састоји се од </w:t>
            </w:r>
            <w:r w:rsidR="00AC23AB">
              <w:rPr>
                <w:sz w:val="22"/>
                <w:szCs w:val="22"/>
                <w:lang w:val="sr-Cyrl-CS"/>
              </w:rPr>
              <w:t>94</w:t>
            </w:r>
            <w:r w:rsidRPr="00663543">
              <w:rPr>
                <w:sz w:val="22"/>
                <w:szCs w:val="22"/>
                <w:lang w:val="sr-Cyrl-CS"/>
              </w:rPr>
              <w:t xml:space="preserve"> страница текста подељеног у </w:t>
            </w:r>
            <w:r w:rsidR="00AC23AB">
              <w:rPr>
                <w:sz w:val="22"/>
                <w:szCs w:val="22"/>
              </w:rPr>
              <w:t>6</w:t>
            </w:r>
            <w:r w:rsidRPr="00663543">
              <w:rPr>
                <w:sz w:val="22"/>
                <w:szCs w:val="22"/>
                <w:lang w:val="sr-Cyrl-CS"/>
              </w:rPr>
              <w:t xml:space="preserve"> </w:t>
            </w:r>
            <w:r w:rsidR="00B176F6">
              <w:rPr>
                <w:sz w:val="22"/>
                <w:szCs w:val="22"/>
                <w:lang w:val="sr-Cyrl-CS"/>
              </w:rPr>
              <w:t>поглавља</w:t>
            </w:r>
            <w:r w:rsidR="00C72AE9">
              <w:rPr>
                <w:sz w:val="22"/>
                <w:szCs w:val="22"/>
                <w:lang w:val="sr-Cyrl-CS"/>
              </w:rPr>
              <w:t>, три додатка</w:t>
            </w:r>
            <w:r w:rsidR="00F46F9E">
              <w:rPr>
                <w:sz w:val="22"/>
                <w:szCs w:val="22"/>
                <w:lang w:val="sr-Cyrl-CS"/>
              </w:rPr>
              <w:t xml:space="preserve"> и библиографију</w:t>
            </w:r>
            <w:r w:rsidRPr="00663543">
              <w:rPr>
                <w:sz w:val="22"/>
                <w:szCs w:val="22"/>
                <w:lang w:val="sr-Cyrl-CS"/>
              </w:rPr>
              <w:t xml:space="preserve">. На самом почетку је дат апстракт </w:t>
            </w:r>
            <w:r w:rsidR="003466F8">
              <w:rPr>
                <w:sz w:val="22"/>
                <w:szCs w:val="22"/>
                <w:lang w:val="sr-Cyrl-CS"/>
              </w:rPr>
              <w:t xml:space="preserve">на српском и </w:t>
            </w:r>
            <w:r w:rsidRPr="00663543">
              <w:rPr>
                <w:sz w:val="22"/>
                <w:szCs w:val="22"/>
                <w:lang w:val="sr-Cyrl-CS"/>
              </w:rPr>
              <w:t>енглеском језику, а затим след</w:t>
            </w:r>
            <w:r w:rsidR="00B176F6">
              <w:rPr>
                <w:sz w:val="22"/>
                <w:szCs w:val="22"/>
                <w:lang w:val="sr-Cyrl-CS"/>
              </w:rPr>
              <w:t>е</w:t>
            </w:r>
            <w:r w:rsidR="003466F8" w:rsidRPr="00E25C18">
              <w:rPr>
                <w:sz w:val="22"/>
                <w:szCs w:val="22"/>
                <w:lang w:val="sr-Cyrl-CS"/>
              </w:rPr>
              <w:t>:</w:t>
            </w:r>
            <w:r w:rsidRPr="00663543">
              <w:rPr>
                <w:sz w:val="22"/>
                <w:szCs w:val="22"/>
                <w:lang w:val="sr-Latn-CS"/>
              </w:rPr>
              <w:t xml:space="preserve"> </w:t>
            </w:r>
            <w:r w:rsidRPr="00B176F6">
              <w:rPr>
                <w:b/>
                <w:sz w:val="22"/>
                <w:szCs w:val="22"/>
                <w:lang w:val="sr-Cyrl-CS"/>
              </w:rPr>
              <w:t>1.</w:t>
            </w:r>
            <w:r w:rsidRPr="00663543">
              <w:rPr>
                <w:sz w:val="22"/>
                <w:szCs w:val="22"/>
                <w:lang w:val="sr-Cyrl-CS"/>
              </w:rPr>
              <w:t xml:space="preserve"> </w:t>
            </w:r>
            <w:r w:rsidRPr="00663543">
              <w:rPr>
                <w:b/>
                <w:sz w:val="22"/>
                <w:szCs w:val="22"/>
                <w:lang w:val="sr-Latn-CS"/>
              </w:rPr>
              <w:t>Introduction</w:t>
            </w:r>
            <w:r w:rsidR="00B176F6">
              <w:rPr>
                <w:sz w:val="22"/>
                <w:szCs w:val="22"/>
                <w:lang w:val="sr-Cyrl-CS"/>
              </w:rPr>
              <w:t xml:space="preserve"> - </w:t>
            </w:r>
            <w:r w:rsidR="00B176F6" w:rsidRPr="00B176F6">
              <w:rPr>
                <w:sz w:val="22"/>
                <w:szCs w:val="22"/>
                <w:lang w:val="sr-Cyrl-CS"/>
              </w:rPr>
              <w:t>Увод</w:t>
            </w:r>
            <w:r w:rsidRPr="00663543">
              <w:rPr>
                <w:sz w:val="22"/>
                <w:szCs w:val="22"/>
                <w:lang w:val="sr-Cyrl-CS"/>
              </w:rPr>
              <w:t xml:space="preserve"> (стр. </w:t>
            </w:r>
            <w:r w:rsidR="00AC23AB" w:rsidRPr="00AC23AB">
              <w:rPr>
                <w:sz w:val="22"/>
                <w:szCs w:val="22"/>
                <w:lang w:val="sr-Cyrl-CS"/>
              </w:rPr>
              <w:t>9</w:t>
            </w:r>
            <w:r w:rsidRPr="00AC23AB">
              <w:rPr>
                <w:sz w:val="22"/>
                <w:szCs w:val="22"/>
                <w:lang w:val="sr-Cyrl-CS"/>
              </w:rPr>
              <w:t xml:space="preserve"> - </w:t>
            </w:r>
            <w:r w:rsidR="00AC23AB" w:rsidRPr="00AC23AB">
              <w:rPr>
                <w:sz w:val="22"/>
                <w:szCs w:val="22"/>
                <w:lang w:val="sr-Cyrl-CS"/>
              </w:rPr>
              <w:t>13</w:t>
            </w:r>
            <w:r w:rsidRPr="00AC23AB">
              <w:rPr>
                <w:sz w:val="22"/>
                <w:szCs w:val="22"/>
                <w:lang w:val="sr-Cyrl-CS"/>
              </w:rPr>
              <w:t xml:space="preserve">), у коме су </w:t>
            </w:r>
            <w:r w:rsidR="00C72AE9" w:rsidRPr="00AC23AB">
              <w:rPr>
                <w:sz w:val="22"/>
                <w:szCs w:val="22"/>
                <w:lang w:val="sr-Cyrl-CS"/>
              </w:rPr>
              <w:t>представњни</w:t>
            </w:r>
            <w:r w:rsidRPr="00AC23AB">
              <w:rPr>
                <w:sz w:val="22"/>
                <w:szCs w:val="22"/>
                <w:lang w:val="sr-Cyrl-CS"/>
              </w:rPr>
              <w:t xml:space="preserve"> предмет</w:t>
            </w:r>
            <w:r w:rsidR="00C72AE9" w:rsidRPr="00AC23AB">
              <w:rPr>
                <w:sz w:val="22"/>
                <w:szCs w:val="22"/>
                <w:lang w:val="sr-Cyrl-CS"/>
              </w:rPr>
              <w:t xml:space="preserve"> истраживања и</w:t>
            </w:r>
            <w:r w:rsidRPr="00AC23AB">
              <w:rPr>
                <w:sz w:val="22"/>
                <w:szCs w:val="22"/>
                <w:lang w:val="sr-Cyrl-CS"/>
              </w:rPr>
              <w:t xml:space="preserve"> циљ</w:t>
            </w:r>
            <w:r w:rsidR="00C72AE9" w:rsidRPr="00AC23AB">
              <w:rPr>
                <w:sz w:val="22"/>
                <w:szCs w:val="22"/>
                <w:lang w:val="sr-Cyrl-CS"/>
              </w:rPr>
              <w:t>еви</w:t>
            </w:r>
            <w:r w:rsidR="00B176F6" w:rsidRPr="00AC23AB">
              <w:rPr>
                <w:sz w:val="22"/>
                <w:szCs w:val="22"/>
                <w:lang w:val="sr-Cyrl-CS"/>
              </w:rPr>
              <w:t xml:space="preserve">; </w:t>
            </w:r>
            <w:r w:rsidRPr="00AC23AB">
              <w:rPr>
                <w:b/>
                <w:sz w:val="22"/>
                <w:szCs w:val="22"/>
                <w:lang w:val="sr-Cyrl-CS"/>
              </w:rPr>
              <w:t>2.</w:t>
            </w:r>
            <w:r w:rsidRPr="00AC23AB">
              <w:rPr>
                <w:sz w:val="22"/>
                <w:szCs w:val="22"/>
                <w:lang w:val="sr-Cyrl-CS"/>
              </w:rPr>
              <w:t xml:space="preserve"> </w:t>
            </w:r>
            <w:r w:rsidR="00AC23AB" w:rsidRPr="00AC23AB">
              <w:rPr>
                <w:b/>
                <w:sz w:val="22"/>
                <w:szCs w:val="22"/>
                <w:lang w:val="sr-Latn-CS"/>
              </w:rPr>
              <w:t>Literature review</w:t>
            </w:r>
            <w:r w:rsidR="00B176F6" w:rsidRPr="00AC23AB">
              <w:rPr>
                <w:sz w:val="22"/>
                <w:szCs w:val="22"/>
                <w:lang w:val="sr-Cyrl-CS"/>
              </w:rPr>
              <w:t xml:space="preserve"> </w:t>
            </w:r>
            <w:r w:rsidR="00B176F6" w:rsidRPr="00AC23AB">
              <w:rPr>
                <w:b/>
                <w:i/>
                <w:sz w:val="22"/>
                <w:szCs w:val="22"/>
                <w:lang w:val="sr-Cyrl-CS"/>
              </w:rPr>
              <w:t xml:space="preserve">– </w:t>
            </w:r>
            <w:r w:rsidR="00AC23AB" w:rsidRPr="00AC23AB">
              <w:rPr>
                <w:i/>
                <w:sz w:val="22"/>
                <w:szCs w:val="22"/>
                <w:lang w:val="sr-Cyrl-CS"/>
              </w:rPr>
              <w:t>Преглед литературе</w:t>
            </w:r>
            <w:r w:rsidRPr="00AC23AB">
              <w:rPr>
                <w:sz w:val="22"/>
                <w:szCs w:val="22"/>
                <w:lang w:val="sr-Cyrl-CS"/>
              </w:rPr>
              <w:t xml:space="preserve"> (стр. </w:t>
            </w:r>
            <w:r w:rsidR="00F46F9E" w:rsidRPr="00AC23AB">
              <w:rPr>
                <w:sz w:val="22"/>
                <w:szCs w:val="22"/>
                <w:lang w:val="sr-Cyrl-CS"/>
              </w:rPr>
              <w:t>1</w:t>
            </w:r>
            <w:r w:rsidR="00AC23AB" w:rsidRPr="00AC23AB">
              <w:rPr>
                <w:sz w:val="22"/>
                <w:szCs w:val="22"/>
                <w:lang w:val="sr-Cyrl-CS"/>
              </w:rPr>
              <w:t>4 - 30</w:t>
            </w:r>
            <w:r w:rsidRPr="00AC23AB">
              <w:rPr>
                <w:sz w:val="22"/>
                <w:szCs w:val="22"/>
                <w:lang w:val="sr-Cyrl-CS"/>
              </w:rPr>
              <w:t>), преглед основних теоријских поставки у вези са темом истраживања</w:t>
            </w:r>
            <w:r w:rsidR="00B176F6" w:rsidRPr="00AC23AB">
              <w:rPr>
                <w:sz w:val="22"/>
                <w:szCs w:val="22"/>
                <w:lang w:val="sr-Cyrl-CS"/>
              </w:rPr>
              <w:t>;</w:t>
            </w:r>
            <w:r w:rsidRPr="00AC23AB">
              <w:rPr>
                <w:sz w:val="22"/>
                <w:szCs w:val="22"/>
                <w:lang w:val="sr-Cyrl-CS"/>
              </w:rPr>
              <w:t xml:space="preserve"> </w:t>
            </w:r>
            <w:r w:rsidRPr="00AC23AB">
              <w:rPr>
                <w:b/>
                <w:sz w:val="22"/>
                <w:szCs w:val="22"/>
                <w:lang w:val="sr-Cyrl-CS"/>
              </w:rPr>
              <w:t>3.</w:t>
            </w:r>
            <w:r w:rsidR="003466F8" w:rsidRPr="00AC23AB">
              <w:rPr>
                <w:b/>
                <w:sz w:val="22"/>
                <w:szCs w:val="22"/>
                <w:lang w:val="sr-Cyrl-CS"/>
              </w:rPr>
              <w:t xml:space="preserve"> P</w:t>
            </w:r>
            <w:r w:rsidR="003466F8" w:rsidRPr="00AC23AB">
              <w:rPr>
                <w:b/>
                <w:sz w:val="22"/>
                <w:szCs w:val="22"/>
              </w:rPr>
              <w:t>revious</w:t>
            </w:r>
            <w:r w:rsidR="003466F8" w:rsidRPr="00AC23AB">
              <w:rPr>
                <w:b/>
                <w:sz w:val="22"/>
                <w:szCs w:val="22"/>
                <w:lang w:val="sr-Cyrl-CS"/>
              </w:rPr>
              <w:t xml:space="preserve"> </w:t>
            </w:r>
            <w:r w:rsidR="003466F8" w:rsidRPr="00AC23AB">
              <w:rPr>
                <w:b/>
                <w:sz w:val="22"/>
                <w:szCs w:val="22"/>
              </w:rPr>
              <w:t>research</w:t>
            </w:r>
            <w:r w:rsidR="003466F8" w:rsidRPr="00AC23AB">
              <w:rPr>
                <w:sz w:val="22"/>
                <w:szCs w:val="22"/>
                <w:lang w:val="sr-Cyrl-CS"/>
              </w:rPr>
              <w:t xml:space="preserve"> </w:t>
            </w:r>
            <w:r w:rsidR="00AC23AB" w:rsidRPr="00AC23AB">
              <w:rPr>
                <w:sz w:val="22"/>
                <w:szCs w:val="22"/>
                <w:lang w:val="sr-Cyrl-CS"/>
              </w:rPr>
              <w:t>– Претходна истраживања</w:t>
            </w:r>
            <w:r w:rsidRPr="00AC23AB">
              <w:rPr>
                <w:sz w:val="22"/>
                <w:szCs w:val="22"/>
                <w:lang w:val="sr-Cyrl-CS"/>
              </w:rPr>
              <w:t xml:space="preserve"> </w:t>
            </w:r>
            <w:r w:rsidR="003466F8" w:rsidRPr="00AC23AB">
              <w:rPr>
                <w:sz w:val="22"/>
                <w:szCs w:val="22"/>
                <w:lang w:val="sr-Cyrl-CS"/>
              </w:rPr>
              <w:t xml:space="preserve">(стр. </w:t>
            </w:r>
            <w:r w:rsidR="00AC23AB" w:rsidRPr="00AC23AB">
              <w:rPr>
                <w:sz w:val="22"/>
                <w:szCs w:val="22"/>
                <w:lang w:val="sr-Cyrl-CS"/>
              </w:rPr>
              <w:t xml:space="preserve">32 </w:t>
            </w:r>
            <w:r w:rsidR="003466F8" w:rsidRPr="00AC23AB">
              <w:rPr>
                <w:sz w:val="22"/>
                <w:szCs w:val="22"/>
                <w:lang w:val="sr-Cyrl-CS"/>
              </w:rPr>
              <w:t xml:space="preserve">- </w:t>
            </w:r>
            <w:r w:rsidR="00F46F9E" w:rsidRPr="00AC23AB">
              <w:rPr>
                <w:sz w:val="22"/>
                <w:szCs w:val="22"/>
                <w:lang w:val="sr-Cyrl-CS"/>
              </w:rPr>
              <w:t>3</w:t>
            </w:r>
            <w:r w:rsidR="00AC23AB" w:rsidRPr="00AC23AB">
              <w:rPr>
                <w:sz w:val="22"/>
                <w:szCs w:val="22"/>
                <w:lang w:val="sr-Cyrl-CS"/>
              </w:rPr>
              <w:t>6</w:t>
            </w:r>
            <w:r w:rsidR="003466F8" w:rsidRPr="00AC23AB">
              <w:rPr>
                <w:sz w:val="22"/>
                <w:szCs w:val="22"/>
                <w:lang w:val="sr-Cyrl-CS"/>
              </w:rPr>
              <w:t>)</w:t>
            </w:r>
            <w:r w:rsidR="00AC23AB" w:rsidRPr="00AC23AB">
              <w:rPr>
                <w:sz w:val="22"/>
                <w:szCs w:val="22"/>
                <w:lang w:val="sr-Cyrl-CS"/>
              </w:rPr>
              <w:t>, где су представљене студије које су обрађивале сличну проблематику</w:t>
            </w:r>
            <w:r w:rsidR="00B176F6" w:rsidRPr="00AC23AB">
              <w:rPr>
                <w:sz w:val="22"/>
                <w:szCs w:val="22"/>
                <w:lang w:val="sr-Cyrl-CS"/>
              </w:rPr>
              <w:t>;</w:t>
            </w:r>
            <w:r w:rsidR="003466F8" w:rsidRPr="00AC23AB">
              <w:rPr>
                <w:sz w:val="22"/>
                <w:szCs w:val="22"/>
                <w:lang w:val="sr-Cyrl-CS"/>
              </w:rPr>
              <w:t xml:space="preserve"> </w:t>
            </w:r>
            <w:r w:rsidRPr="00AC23AB">
              <w:rPr>
                <w:b/>
                <w:sz w:val="22"/>
                <w:szCs w:val="22"/>
                <w:lang w:val="sr-Cyrl-CS"/>
              </w:rPr>
              <w:t>4</w:t>
            </w:r>
            <w:r w:rsidRPr="00AC23AB">
              <w:rPr>
                <w:sz w:val="22"/>
                <w:szCs w:val="22"/>
                <w:lang w:val="sr-Cyrl-CS"/>
              </w:rPr>
              <w:t xml:space="preserve">. </w:t>
            </w:r>
            <w:r w:rsidR="00F46F9E" w:rsidRPr="00AC23AB">
              <w:rPr>
                <w:b/>
                <w:sz w:val="22"/>
                <w:szCs w:val="22"/>
              </w:rPr>
              <w:t>Present</w:t>
            </w:r>
            <w:r w:rsidR="00F46F9E" w:rsidRPr="00AC23AB">
              <w:rPr>
                <w:b/>
                <w:sz w:val="22"/>
                <w:szCs w:val="22"/>
                <w:lang w:val="sr-Cyrl-CS"/>
              </w:rPr>
              <w:t xml:space="preserve"> </w:t>
            </w:r>
            <w:r w:rsidR="00F46F9E" w:rsidRPr="00AC23AB">
              <w:rPr>
                <w:b/>
                <w:sz w:val="22"/>
                <w:szCs w:val="22"/>
              </w:rPr>
              <w:t>Research</w:t>
            </w:r>
            <w:r w:rsidR="00F46F9E" w:rsidRPr="00AC23AB">
              <w:rPr>
                <w:b/>
                <w:sz w:val="22"/>
                <w:szCs w:val="22"/>
                <w:lang w:val="sr-Cyrl-CS"/>
              </w:rPr>
              <w:t xml:space="preserve"> – </w:t>
            </w:r>
            <w:r w:rsidR="00F46F9E" w:rsidRPr="00AC23AB">
              <w:rPr>
                <w:i/>
                <w:sz w:val="22"/>
                <w:szCs w:val="22"/>
                <w:lang w:val="sr-Cyrl-CS"/>
              </w:rPr>
              <w:t>Емпиријско истражвање</w:t>
            </w:r>
            <w:r w:rsidR="00AC23AB" w:rsidRPr="00AC23AB">
              <w:rPr>
                <w:i/>
                <w:sz w:val="22"/>
                <w:szCs w:val="22"/>
                <w:lang w:val="sr-Cyrl-CS"/>
              </w:rPr>
              <w:t xml:space="preserve"> </w:t>
            </w:r>
            <w:r w:rsidR="00AC23AB" w:rsidRPr="00AC23AB">
              <w:rPr>
                <w:sz w:val="22"/>
                <w:szCs w:val="22"/>
                <w:lang w:val="sr-Cyrl-CS"/>
              </w:rPr>
              <w:t>(стр. 37 – 41), у коме су представљена истраживачка питања и методологија истраживања</w:t>
            </w:r>
            <w:r w:rsidR="00F46F9E" w:rsidRPr="00AC23AB">
              <w:rPr>
                <w:i/>
                <w:sz w:val="22"/>
                <w:szCs w:val="22"/>
                <w:lang w:val="sr-Cyrl-CS"/>
              </w:rPr>
              <w:t xml:space="preserve">; </w:t>
            </w:r>
            <w:r w:rsidR="00F46F9E" w:rsidRPr="00AC23AB">
              <w:rPr>
                <w:b/>
                <w:sz w:val="22"/>
                <w:szCs w:val="22"/>
                <w:lang w:val="sr-Cyrl-CS"/>
              </w:rPr>
              <w:t>5.</w:t>
            </w:r>
            <w:r w:rsidR="00F46F9E" w:rsidRPr="00AC23AB">
              <w:rPr>
                <w:i/>
                <w:sz w:val="22"/>
                <w:szCs w:val="22"/>
                <w:lang w:val="sr-Cyrl-CS"/>
              </w:rPr>
              <w:t xml:space="preserve"> </w:t>
            </w:r>
            <w:r w:rsidR="003466F8" w:rsidRPr="00AC23AB">
              <w:rPr>
                <w:b/>
                <w:sz w:val="22"/>
                <w:szCs w:val="22"/>
                <w:lang w:val="sr-Cyrl-CS"/>
              </w:rPr>
              <w:t>Res</w:t>
            </w:r>
            <w:r w:rsidR="003466F8" w:rsidRPr="00AC23AB">
              <w:rPr>
                <w:b/>
                <w:sz w:val="22"/>
                <w:szCs w:val="22"/>
              </w:rPr>
              <w:t>ults</w:t>
            </w:r>
            <w:r w:rsidR="003466F8" w:rsidRPr="00AC23AB">
              <w:rPr>
                <w:b/>
                <w:sz w:val="22"/>
                <w:szCs w:val="22"/>
                <w:lang w:val="sr-Cyrl-CS"/>
              </w:rPr>
              <w:t xml:space="preserve"> and discussion</w:t>
            </w:r>
            <w:r w:rsidR="00B176F6" w:rsidRPr="00AC23AB">
              <w:rPr>
                <w:sz w:val="22"/>
                <w:szCs w:val="22"/>
                <w:lang w:val="sr-Cyrl-CS"/>
              </w:rPr>
              <w:t xml:space="preserve"> – </w:t>
            </w:r>
            <w:r w:rsidR="00B176F6" w:rsidRPr="00AC23AB">
              <w:rPr>
                <w:i/>
                <w:sz w:val="22"/>
                <w:szCs w:val="22"/>
                <w:lang w:val="sr-Cyrl-CS"/>
              </w:rPr>
              <w:t>Резултати и дискусија</w:t>
            </w:r>
            <w:r w:rsidR="003466F8" w:rsidRPr="00AC23AB">
              <w:rPr>
                <w:sz w:val="22"/>
                <w:szCs w:val="22"/>
                <w:lang w:val="sr-Cyrl-CS"/>
              </w:rPr>
              <w:t xml:space="preserve"> (ст</w:t>
            </w:r>
            <w:r w:rsidR="003466F8" w:rsidRPr="00AC23AB">
              <w:rPr>
                <w:sz w:val="22"/>
                <w:szCs w:val="22"/>
                <w:lang w:val="sr-Latn-CS"/>
              </w:rPr>
              <w:t>р</w:t>
            </w:r>
            <w:r w:rsidR="003466F8" w:rsidRPr="00AC23AB">
              <w:rPr>
                <w:sz w:val="22"/>
                <w:szCs w:val="22"/>
                <w:lang w:val="sr-Cyrl-CS"/>
              </w:rPr>
              <w:t xml:space="preserve">. </w:t>
            </w:r>
            <w:r w:rsidR="00F46F9E" w:rsidRPr="00AC23AB">
              <w:rPr>
                <w:sz w:val="22"/>
                <w:szCs w:val="22"/>
                <w:lang w:val="sr-Cyrl-CS"/>
              </w:rPr>
              <w:t>4</w:t>
            </w:r>
            <w:r w:rsidR="00AC23AB" w:rsidRPr="00AC23AB">
              <w:rPr>
                <w:sz w:val="22"/>
                <w:szCs w:val="22"/>
                <w:lang w:val="sr-Cyrl-CS"/>
              </w:rPr>
              <w:t>2</w:t>
            </w:r>
            <w:r w:rsidR="003466F8" w:rsidRPr="00AC23AB">
              <w:rPr>
                <w:sz w:val="22"/>
                <w:szCs w:val="22"/>
                <w:lang w:val="sr-Cyrl-CS"/>
              </w:rPr>
              <w:t xml:space="preserve"> - </w:t>
            </w:r>
            <w:r w:rsidR="00AC23AB" w:rsidRPr="00AC23AB">
              <w:rPr>
                <w:sz w:val="22"/>
                <w:szCs w:val="22"/>
                <w:lang w:val="sr-Cyrl-CS"/>
              </w:rPr>
              <w:t>70</w:t>
            </w:r>
            <w:r w:rsidR="003466F8" w:rsidRPr="00AC23AB">
              <w:rPr>
                <w:sz w:val="22"/>
                <w:szCs w:val="22"/>
                <w:lang w:val="sr-Cyrl-CS"/>
              </w:rPr>
              <w:t>), разматрање исхода истраживања</w:t>
            </w:r>
            <w:r w:rsidR="00B176F6" w:rsidRPr="00AC23AB">
              <w:rPr>
                <w:sz w:val="22"/>
                <w:szCs w:val="22"/>
                <w:lang w:val="sr-Cyrl-CS"/>
              </w:rPr>
              <w:t>;</w:t>
            </w:r>
            <w:r w:rsidR="003466F8" w:rsidRPr="00AC23AB">
              <w:rPr>
                <w:b/>
                <w:sz w:val="22"/>
                <w:szCs w:val="22"/>
                <w:lang w:val="sr-Latn-CS"/>
              </w:rPr>
              <w:t xml:space="preserve"> </w:t>
            </w:r>
            <w:r w:rsidR="00F46F9E" w:rsidRPr="00AC23AB">
              <w:rPr>
                <w:b/>
                <w:sz w:val="22"/>
                <w:szCs w:val="22"/>
                <w:lang w:val="sr-Cyrl-CS"/>
              </w:rPr>
              <w:t>6</w:t>
            </w:r>
            <w:r w:rsidR="00A30949" w:rsidRPr="00AC23AB">
              <w:rPr>
                <w:b/>
                <w:sz w:val="22"/>
                <w:szCs w:val="22"/>
                <w:lang w:val="sr-Latn-CS"/>
              </w:rPr>
              <w:t xml:space="preserve">. </w:t>
            </w:r>
            <w:r w:rsidRPr="00AC23AB">
              <w:rPr>
                <w:b/>
                <w:sz w:val="22"/>
                <w:szCs w:val="22"/>
                <w:lang w:val="sr-Latn-CS"/>
              </w:rPr>
              <w:t>Conclusion</w:t>
            </w:r>
            <w:r w:rsidR="00B176F6" w:rsidRPr="00AC23AB">
              <w:rPr>
                <w:sz w:val="22"/>
                <w:szCs w:val="22"/>
                <w:lang w:val="sr-Cyrl-CS"/>
              </w:rPr>
              <w:t xml:space="preserve"> – Закључак </w:t>
            </w:r>
            <w:r w:rsidRPr="00AC23AB">
              <w:rPr>
                <w:sz w:val="22"/>
                <w:szCs w:val="22"/>
                <w:lang w:val="sr-Cyrl-CS"/>
              </w:rPr>
              <w:t>(ст</w:t>
            </w:r>
            <w:r w:rsidRPr="00AC23AB">
              <w:rPr>
                <w:sz w:val="22"/>
                <w:szCs w:val="22"/>
                <w:lang w:val="sr-Latn-CS"/>
              </w:rPr>
              <w:t>р</w:t>
            </w:r>
            <w:r w:rsidRPr="00AC23AB">
              <w:rPr>
                <w:sz w:val="22"/>
                <w:szCs w:val="22"/>
                <w:lang w:val="sr-Cyrl-CS"/>
              </w:rPr>
              <w:t xml:space="preserve">. </w:t>
            </w:r>
            <w:r w:rsidR="00AC23AB" w:rsidRPr="00AC23AB">
              <w:rPr>
                <w:sz w:val="22"/>
                <w:szCs w:val="22"/>
                <w:lang w:val="sr-Cyrl-CS"/>
              </w:rPr>
              <w:t>71</w:t>
            </w:r>
            <w:r w:rsidRPr="00AC23AB">
              <w:rPr>
                <w:sz w:val="22"/>
                <w:szCs w:val="22"/>
                <w:lang w:val="sr-Cyrl-CS"/>
              </w:rPr>
              <w:t xml:space="preserve"> - </w:t>
            </w:r>
            <w:r w:rsidR="00AC23AB" w:rsidRPr="00AC23AB">
              <w:rPr>
                <w:sz w:val="22"/>
                <w:szCs w:val="22"/>
                <w:lang w:val="sr-Cyrl-CS"/>
              </w:rPr>
              <w:t>74</w:t>
            </w:r>
            <w:r w:rsidRPr="00AC23AB">
              <w:rPr>
                <w:sz w:val="22"/>
                <w:szCs w:val="22"/>
                <w:lang w:val="sr-Cyrl-CS"/>
              </w:rPr>
              <w:t>).</w:t>
            </w:r>
            <w:r w:rsidRPr="00663543">
              <w:rPr>
                <w:sz w:val="22"/>
                <w:szCs w:val="22"/>
                <w:lang w:val="sr-Cyrl-CS"/>
              </w:rPr>
              <w:t xml:space="preserve"> </w:t>
            </w:r>
            <w:r w:rsidR="00C72AE9">
              <w:rPr>
                <w:sz w:val="22"/>
                <w:szCs w:val="22"/>
                <w:lang w:val="sr-Cyrl-CS"/>
              </w:rPr>
              <w:t xml:space="preserve">Рад садржи три додатка:  први је формулар за сагласност испитаника да учествују у интервјуу, други је списак питања поставњених у интервјуима, а као трећи дат је пример транскрипције интервјуа. </w:t>
            </w:r>
            <w:r w:rsidRPr="00663543">
              <w:rPr>
                <w:sz w:val="22"/>
                <w:szCs w:val="22"/>
                <w:lang w:val="sr-Cyrl-CS"/>
              </w:rPr>
              <w:t xml:space="preserve">Последњи део рада представља </w:t>
            </w:r>
            <w:r w:rsidR="00D8455B" w:rsidRPr="00D8455B">
              <w:rPr>
                <w:i/>
                <w:sz w:val="22"/>
                <w:szCs w:val="22"/>
                <w:lang w:val="sr-Cyrl-CS"/>
              </w:rPr>
              <w:t>П</w:t>
            </w:r>
            <w:r w:rsidRPr="00D8455B">
              <w:rPr>
                <w:i/>
                <w:sz w:val="22"/>
                <w:szCs w:val="22"/>
                <w:lang w:val="sr-Cyrl-CS"/>
              </w:rPr>
              <w:t>реглед литературе</w:t>
            </w:r>
            <w:r w:rsidRPr="00663543">
              <w:rPr>
                <w:sz w:val="22"/>
                <w:szCs w:val="22"/>
                <w:lang w:val="sr-Cyrl-CS"/>
              </w:rPr>
              <w:t xml:space="preserve"> –</w:t>
            </w:r>
            <w:r w:rsidR="00D8455B">
              <w:rPr>
                <w:sz w:val="22"/>
                <w:szCs w:val="22"/>
                <w:lang w:val="sr-Cyrl-CS"/>
              </w:rPr>
              <w:t xml:space="preserve"> </w:t>
            </w:r>
            <w:r w:rsidR="00AC23AB">
              <w:rPr>
                <w:b/>
                <w:sz w:val="22"/>
                <w:szCs w:val="22"/>
                <w:lang w:val="sr-Latn-CS"/>
              </w:rPr>
              <w:t>Bibliography</w:t>
            </w:r>
            <w:r w:rsidRPr="00663543">
              <w:rPr>
                <w:sz w:val="22"/>
                <w:szCs w:val="22"/>
                <w:lang w:val="sr-Latn-CS"/>
              </w:rPr>
              <w:t xml:space="preserve"> </w:t>
            </w:r>
            <w:r w:rsidRPr="00663543">
              <w:rPr>
                <w:sz w:val="22"/>
                <w:szCs w:val="22"/>
                <w:lang w:val="sr-Cyrl-CS"/>
              </w:rPr>
              <w:t>(ст</w:t>
            </w:r>
            <w:r w:rsidRPr="002D01AB">
              <w:rPr>
                <w:sz w:val="22"/>
                <w:szCs w:val="22"/>
                <w:lang w:val="sr-Cyrl-CS"/>
              </w:rPr>
              <w:t>р</w:t>
            </w:r>
            <w:r w:rsidRPr="00663543">
              <w:rPr>
                <w:sz w:val="22"/>
                <w:szCs w:val="22"/>
                <w:lang w:val="sr-Cyrl-CS"/>
              </w:rPr>
              <w:t xml:space="preserve">. </w:t>
            </w:r>
            <w:r w:rsidR="00AC23AB" w:rsidRPr="007D0160">
              <w:rPr>
                <w:sz w:val="22"/>
                <w:szCs w:val="22"/>
                <w:lang w:val="sr-Cyrl-CS"/>
              </w:rPr>
              <w:t>91</w:t>
            </w:r>
            <w:r w:rsidR="00A30949" w:rsidRPr="00A30949">
              <w:rPr>
                <w:sz w:val="22"/>
                <w:szCs w:val="22"/>
                <w:lang w:val="sr-Cyrl-CS"/>
              </w:rPr>
              <w:t xml:space="preserve">- </w:t>
            </w:r>
            <w:r w:rsidR="00AC23AB">
              <w:rPr>
                <w:sz w:val="22"/>
                <w:szCs w:val="22"/>
                <w:lang w:val="sr-Cyrl-CS"/>
              </w:rPr>
              <w:t>94</w:t>
            </w:r>
            <w:r w:rsidRPr="00663543">
              <w:rPr>
                <w:sz w:val="22"/>
                <w:szCs w:val="22"/>
                <w:lang w:val="sr-Cyrl-CS"/>
              </w:rPr>
              <w:t xml:space="preserve">), којим </w:t>
            </w:r>
            <w:r w:rsidR="00AC23AB">
              <w:rPr>
                <w:sz w:val="22"/>
                <w:szCs w:val="22"/>
                <w:lang w:val="sr-Cyrl-CS"/>
              </w:rPr>
              <w:t>с</w:t>
            </w:r>
            <w:r w:rsidR="00F46F9E">
              <w:rPr>
                <w:sz w:val="22"/>
                <w:szCs w:val="22"/>
                <w:lang w:val="sr-Cyrl-CS"/>
              </w:rPr>
              <w:t>у</w:t>
            </w:r>
            <w:r w:rsidRPr="00663543">
              <w:rPr>
                <w:sz w:val="22"/>
                <w:szCs w:val="22"/>
                <w:lang w:val="sr-Cyrl-CS"/>
              </w:rPr>
              <w:t xml:space="preserve"> обухваћен</w:t>
            </w:r>
            <w:r w:rsidR="005333DD" w:rsidRPr="00F46F9E">
              <w:rPr>
                <w:sz w:val="22"/>
                <w:szCs w:val="22"/>
                <w:lang w:val="sr-Latn-CS"/>
              </w:rPr>
              <w:t>e</w:t>
            </w:r>
            <w:r w:rsidRPr="00663543">
              <w:rPr>
                <w:sz w:val="22"/>
                <w:szCs w:val="22"/>
                <w:lang w:val="sr-Cyrl-CS"/>
              </w:rPr>
              <w:t xml:space="preserve"> </w:t>
            </w:r>
            <w:r w:rsidR="00AC23AB">
              <w:rPr>
                <w:sz w:val="22"/>
                <w:szCs w:val="22"/>
                <w:lang w:val="sr-Cyrl-CS"/>
              </w:rPr>
              <w:t>35</w:t>
            </w:r>
            <w:r w:rsidRPr="00663543">
              <w:rPr>
                <w:sz w:val="22"/>
                <w:szCs w:val="22"/>
                <w:lang w:val="sr-Cyrl-CS"/>
              </w:rPr>
              <w:t xml:space="preserve"> библиографск</w:t>
            </w:r>
            <w:r w:rsidR="005333DD" w:rsidRPr="00F46F9E">
              <w:rPr>
                <w:sz w:val="22"/>
                <w:szCs w:val="22"/>
                <w:lang w:val="sr-Latn-CS"/>
              </w:rPr>
              <w:t>e</w:t>
            </w:r>
            <w:r w:rsidRPr="00663543">
              <w:rPr>
                <w:sz w:val="22"/>
                <w:szCs w:val="22"/>
                <w:lang w:val="sr-Cyrl-CS"/>
              </w:rPr>
              <w:t xml:space="preserve"> јединиц</w:t>
            </w:r>
            <w:r w:rsidR="005333DD" w:rsidRPr="00F46F9E">
              <w:rPr>
                <w:sz w:val="22"/>
                <w:szCs w:val="22"/>
                <w:lang w:val="sr-Latn-CS"/>
              </w:rPr>
              <w:t>e</w:t>
            </w:r>
            <w:r w:rsidRPr="00663543">
              <w:rPr>
                <w:sz w:val="22"/>
                <w:szCs w:val="22"/>
                <w:lang w:val="sr-Cyrl-CS"/>
              </w:rPr>
              <w:t xml:space="preserve"> </w:t>
            </w:r>
            <w:r w:rsidR="00F46F9E">
              <w:rPr>
                <w:sz w:val="22"/>
                <w:szCs w:val="22"/>
                <w:lang w:val="sr-Cyrl-CS"/>
              </w:rPr>
              <w:t xml:space="preserve">и интернет референце </w:t>
            </w:r>
            <w:r w:rsidRPr="00663543">
              <w:rPr>
                <w:sz w:val="22"/>
                <w:szCs w:val="22"/>
                <w:lang w:val="sr-Cyrl-CS"/>
              </w:rPr>
              <w:t>од интереса за истраживање.</w:t>
            </w:r>
          </w:p>
        </w:tc>
      </w:tr>
      <w:tr w:rsidR="00B63EF8" w:rsidRPr="007D0160" w:rsidTr="00510B72">
        <w:trPr>
          <w:trHeight w:val="2864"/>
          <w:jc w:val="center"/>
        </w:trPr>
        <w:tc>
          <w:tcPr>
            <w:tcW w:w="960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10B72" w:rsidRPr="002D01AB" w:rsidRDefault="00510B72">
            <w:pPr>
              <w:widowControl w:val="0"/>
              <w:autoSpaceDE w:val="0"/>
              <w:autoSpaceDN w:val="0"/>
              <w:adjustRightInd w:val="0"/>
              <w:spacing w:line="227" w:lineRule="exact"/>
              <w:ind w:left="93" w:right="-20"/>
              <w:rPr>
                <w:b/>
                <w:bCs/>
                <w:spacing w:val="1"/>
                <w:sz w:val="22"/>
                <w:szCs w:val="22"/>
                <w:lang w:val="sr-Cyrl-CS"/>
              </w:rPr>
            </w:pPr>
          </w:p>
          <w:p w:rsidR="00B63EF8" w:rsidRPr="00F70BAD" w:rsidRDefault="00B63EF8">
            <w:pPr>
              <w:widowControl w:val="0"/>
              <w:autoSpaceDE w:val="0"/>
              <w:autoSpaceDN w:val="0"/>
              <w:adjustRightInd w:val="0"/>
              <w:spacing w:line="227" w:lineRule="exact"/>
              <w:ind w:left="93" w:right="-20"/>
              <w:rPr>
                <w:b/>
                <w:bCs/>
                <w:sz w:val="22"/>
                <w:szCs w:val="22"/>
                <w:lang w:val="sr-Cyrl-CS"/>
              </w:rPr>
            </w:pPr>
            <w:r w:rsidRPr="00F70BAD">
              <w:rPr>
                <w:b/>
                <w:bCs/>
                <w:spacing w:val="1"/>
                <w:sz w:val="22"/>
                <w:szCs w:val="22"/>
              </w:rPr>
              <w:t>V</w:t>
            </w:r>
            <w:r w:rsidRPr="00F70BAD">
              <w:rPr>
                <w:b/>
                <w:bCs/>
                <w:spacing w:val="1"/>
                <w:sz w:val="22"/>
                <w:szCs w:val="22"/>
                <w:lang w:val="sr-Cyrl-CS"/>
              </w:rPr>
              <w:t xml:space="preserve"> </w:t>
            </w:r>
            <w:r w:rsidRPr="00F70BAD">
              <w:rPr>
                <w:b/>
                <w:bCs/>
                <w:sz w:val="22"/>
                <w:szCs w:val="22"/>
                <w:lang w:val="sr-Cyrl-CS"/>
              </w:rPr>
              <w:t xml:space="preserve"> </w:t>
            </w:r>
            <w:r w:rsidRPr="00F70BAD">
              <w:rPr>
                <w:b/>
                <w:bCs/>
                <w:spacing w:val="1"/>
                <w:sz w:val="22"/>
                <w:szCs w:val="22"/>
                <w:lang w:val="sr-Cyrl-CS"/>
              </w:rPr>
              <w:t>В</w:t>
            </w:r>
            <w:r w:rsidRPr="00F70BAD">
              <w:rPr>
                <w:b/>
                <w:bCs/>
                <w:sz w:val="22"/>
                <w:szCs w:val="22"/>
                <w:lang w:val="sr-Cyrl-CS"/>
              </w:rPr>
              <w:t>Р</w:t>
            </w:r>
            <w:r w:rsidRPr="00F70BAD">
              <w:rPr>
                <w:b/>
                <w:bCs/>
                <w:spacing w:val="-1"/>
                <w:sz w:val="22"/>
                <w:szCs w:val="22"/>
                <w:lang w:val="sr-Cyrl-CS"/>
              </w:rPr>
              <w:t>Е</w:t>
            </w:r>
            <w:r w:rsidRPr="00F70BAD">
              <w:rPr>
                <w:b/>
                <w:bCs/>
                <w:sz w:val="22"/>
                <w:szCs w:val="22"/>
                <w:lang w:val="sr-Cyrl-CS"/>
              </w:rPr>
              <w:t>Д</w:t>
            </w:r>
            <w:r w:rsidRPr="00F70BAD">
              <w:rPr>
                <w:b/>
                <w:bCs/>
                <w:spacing w:val="1"/>
                <w:sz w:val="22"/>
                <w:szCs w:val="22"/>
                <w:lang w:val="sr-Cyrl-CS"/>
              </w:rPr>
              <w:t>НОВ</w:t>
            </w:r>
            <w:r w:rsidRPr="00F70BAD">
              <w:rPr>
                <w:b/>
                <w:bCs/>
                <w:sz w:val="22"/>
                <w:szCs w:val="22"/>
                <w:lang w:val="sr-Cyrl-CS"/>
              </w:rPr>
              <w:t>АЊЕ</w:t>
            </w:r>
            <w:r w:rsidRPr="00F70BAD">
              <w:rPr>
                <w:b/>
                <w:bCs/>
                <w:spacing w:val="-15"/>
                <w:sz w:val="22"/>
                <w:szCs w:val="22"/>
                <w:lang w:val="sr-Cyrl-CS"/>
              </w:rPr>
              <w:t xml:space="preserve"> </w:t>
            </w:r>
            <w:r w:rsidRPr="00F70BAD">
              <w:rPr>
                <w:b/>
                <w:bCs/>
                <w:spacing w:val="1"/>
                <w:sz w:val="22"/>
                <w:szCs w:val="22"/>
                <w:lang w:val="sr-Cyrl-CS"/>
              </w:rPr>
              <w:t>ПОЈ</w:t>
            </w:r>
            <w:r w:rsidRPr="00F70BAD">
              <w:rPr>
                <w:b/>
                <w:bCs/>
                <w:spacing w:val="-1"/>
                <w:sz w:val="22"/>
                <w:szCs w:val="22"/>
                <w:lang w:val="sr-Cyrl-CS"/>
              </w:rPr>
              <w:t>Е</w:t>
            </w:r>
            <w:r w:rsidRPr="00F70BAD">
              <w:rPr>
                <w:b/>
                <w:bCs/>
                <w:sz w:val="22"/>
                <w:szCs w:val="22"/>
                <w:lang w:val="sr-Cyrl-CS"/>
              </w:rPr>
              <w:t>Д</w:t>
            </w:r>
            <w:r w:rsidRPr="00F70BAD">
              <w:rPr>
                <w:b/>
                <w:bCs/>
                <w:spacing w:val="1"/>
                <w:sz w:val="22"/>
                <w:szCs w:val="22"/>
                <w:lang w:val="sr-Cyrl-CS"/>
              </w:rPr>
              <w:t>ИНИ</w:t>
            </w:r>
            <w:r w:rsidRPr="00F70BAD">
              <w:rPr>
                <w:b/>
                <w:bCs/>
                <w:sz w:val="22"/>
                <w:szCs w:val="22"/>
                <w:lang w:val="sr-Cyrl-CS"/>
              </w:rPr>
              <w:t>Х</w:t>
            </w:r>
            <w:r w:rsidRPr="00F70BAD">
              <w:rPr>
                <w:b/>
                <w:bCs/>
                <w:spacing w:val="-13"/>
                <w:sz w:val="22"/>
                <w:szCs w:val="22"/>
                <w:lang w:val="sr-Cyrl-CS"/>
              </w:rPr>
              <w:t xml:space="preserve"> </w:t>
            </w:r>
            <w:r w:rsidRPr="00F70BAD">
              <w:rPr>
                <w:b/>
                <w:bCs/>
                <w:sz w:val="22"/>
                <w:szCs w:val="22"/>
                <w:lang w:val="sr-Cyrl-CS"/>
              </w:rPr>
              <w:t>Д</w:t>
            </w:r>
            <w:r w:rsidRPr="00F70BAD">
              <w:rPr>
                <w:b/>
                <w:bCs/>
                <w:spacing w:val="-1"/>
                <w:sz w:val="22"/>
                <w:szCs w:val="22"/>
                <w:lang w:val="sr-Cyrl-CS"/>
              </w:rPr>
              <w:t>Е</w:t>
            </w:r>
            <w:r w:rsidRPr="00F70BAD">
              <w:rPr>
                <w:b/>
                <w:bCs/>
                <w:sz w:val="22"/>
                <w:szCs w:val="22"/>
                <w:lang w:val="sr-Cyrl-CS"/>
              </w:rPr>
              <w:t>Л</w:t>
            </w:r>
            <w:r w:rsidRPr="00F70BAD">
              <w:rPr>
                <w:b/>
                <w:bCs/>
                <w:spacing w:val="1"/>
                <w:sz w:val="22"/>
                <w:szCs w:val="22"/>
                <w:lang w:val="sr-Cyrl-CS"/>
              </w:rPr>
              <w:t>ОВ</w:t>
            </w:r>
            <w:r w:rsidRPr="00F70BAD">
              <w:rPr>
                <w:b/>
                <w:bCs/>
                <w:sz w:val="22"/>
                <w:szCs w:val="22"/>
                <w:lang w:val="sr-Cyrl-CS"/>
              </w:rPr>
              <w:t>А</w:t>
            </w:r>
            <w:r w:rsidRPr="00F70BAD">
              <w:rPr>
                <w:b/>
                <w:bCs/>
                <w:spacing w:val="-9"/>
                <w:sz w:val="22"/>
                <w:szCs w:val="22"/>
                <w:lang w:val="sr-Cyrl-CS"/>
              </w:rPr>
              <w:t xml:space="preserve"> </w:t>
            </w:r>
            <w:r w:rsidRPr="00F70BAD">
              <w:rPr>
                <w:b/>
                <w:sz w:val="22"/>
                <w:szCs w:val="22"/>
                <w:lang w:val="sr-Cyrl-CS"/>
              </w:rPr>
              <w:t>МАСТЕР</w:t>
            </w:r>
            <w:r w:rsidRPr="00F70BAD">
              <w:rPr>
                <w:b/>
                <w:bCs/>
                <w:spacing w:val="1"/>
                <w:w w:val="99"/>
                <w:sz w:val="22"/>
                <w:szCs w:val="22"/>
                <w:lang w:val="sr-Cyrl-CS"/>
              </w:rPr>
              <w:t xml:space="preserve"> </w:t>
            </w:r>
            <w:r w:rsidRPr="00F70BAD">
              <w:rPr>
                <w:b/>
                <w:bCs/>
                <w:sz w:val="22"/>
                <w:szCs w:val="22"/>
                <w:lang w:val="sr-Cyrl-CS"/>
              </w:rPr>
              <w:t>РАД</w:t>
            </w:r>
            <w:r w:rsidRPr="00F70BAD">
              <w:rPr>
                <w:b/>
                <w:bCs/>
                <w:spacing w:val="1"/>
                <w:sz w:val="22"/>
                <w:szCs w:val="22"/>
                <w:lang w:val="sr-Cyrl-CS"/>
              </w:rPr>
              <w:t>А</w:t>
            </w:r>
            <w:r w:rsidRPr="00F70BAD">
              <w:rPr>
                <w:b/>
                <w:bCs/>
                <w:sz w:val="22"/>
                <w:szCs w:val="22"/>
                <w:lang w:val="sr-Cyrl-CS"/>
              </w:rPr>
              <w:t>:</w:t>
            </w:r>
          </w:p>
          <w:p w:rsidR="009150EB" w:rsidRDefault="00A30949" w:rsidP="00E872BB">
            <w:pPr>
              <w:spacing w:line="276" w:lineRule="auto"/>
              <w:ind w:left="339" w:right="718" w:firstLine="360"/>
              <w:rPr>
                <w:bCs/>
                <w:sz w:val="22"/>
                <w:szCs w:val="22"/>
                <w:lang w:val="sr-Cyrl-CS"/>
              </w:rPr>
            </w:pPr>
            <w:r w:rsidRPr="00F70BAD">
              <w:rPr>
                <w:b/>
                <w:bCs/>
                <w:sz w:val="22"/>
                <w:szCs w:val="22"/>
                <w:lang w:val="sr-Cyrl-CS"/>
              </w:rPr>
              <w:t xml:space="preserve"> </w:t>
            </w:r>
            <w:r w:rsidR="00F70BAD">
              <w:rPr>
                <w:bCs/>
                <w:sz w:val="22"/>
                <w:szCs w:val="22"/>
                <w:lang w:val="sr-Cyrl-CS"/>
              </w:rPr>
              <w:t xml:space="preserve">У </w:t>
            </w:r>
            <w:r w:rsidR="00F70BAD" w:rsidRPr="00B176F6">
              <w:rPr>
                <w:bCs/>
                <w:sz w:val="22"/>
                <w:szCs w:val="22"/>
                <w:u w:val="single"/>
                <w:lang w:val="sr-Cyrl-CS"/>
              </w:rPr>
              <w:t>уводном делу</w:t>
            </w:r>
            <w:r w:rsidR="00F70BAD">
              <w:rPr>
                <w:bCs/>
                <w:sz w:val="22"/>
                <w:szCs w:val="22"/>
                <w:lang w:val="sr-Cyrl-CS"/>
              </w:rPr>
              <w:t xml:space="preserve"> рада, кандидаткиња објашњава</w:t>
            </w:r>
            <w:r w:rsidR="00864F5A">
              <w:rPr>
                <w:sz w:val="22"/>
                <w:szCs w:val="22"/>
                <w:lang w:val="sr-Latn-CS"/>
              </w:rPr>
              <w:t xml:space="preserve"> своју мотивацију за избор теме и потребу за спровођењем ов</w:t>
            </w:r>
            <w:r w:rsidR="00864F5A">
              <w:rPr>
                <w:sz w:val="22"/>
                <w:szCs w:val="22"/>
                <w:lang w:val="sr-Cyrl-CS"/>
              </w:rPr>
              <w:t>акв</w:t>
            </w:r>
            <w:r w:rsidR="00864F5A">
              <w:rPr>
                <w:sz w:val="22"/>
                <w:szCs w:val="22"/>
                <w:lang w:val="sr-Latn-CS"/>
              </w:rPr>
              <w:t>ог истраживања</w:t>
            </w:r>
            <w:r w:rsidR="00864F5A">
              <w:rPr>
                <w:bCs/>
                <w:sz w:val="22"/>
                <w:szCs w:val="22"/>
                <w:lang w:val="sr-Cyrl-CS"/>
              </w:rPr>
              <w:t xml:space="preserve">. Такође, представљена су </w:t>
            </w:r>
            <w:r w:rsidR="00B176F6">
              <w:rPr>
                <w:bCs/>
                <w:sz w:val="22"/>
                <w:szCs w:val="22"/>
                <w:lang w:val="sr-Cyrl-CS"/>
              </w:rPr>
              <w:t xml:space="preserve">истраживачка питања </w:t>
            </w:r>
            <w:r w:rsidR="00C72AE9" w:rsidRPr="00C72AE9">
              <w:rPr>
                <w:bCs/>
                <w:sz w:val="22"/>
                <w:szCs w:val="22"/>
                <w:lang w:val="sr-Cyrl-CS"/>
              </w:rPr>
              <w:t>и преглед структуре рада</w:t>
            </w:r>
            <w:r w:rsidR="00B176F6">
              <w:rPr>
                <w:bCs/>
                <w:sz w:val="22"/>
                <w:szCs w:val="22"/>
                <w:lang w:val="sr-Cyrl-CS"/>
              </w:rPr>
              <w:t xml:space="preserve">. </w:t>
            </w:r>
            <w:r w:rsidR="00F70BAD">
              <w:rPr>
                <w:bCs/>
                <w:sz w:val="22"/>
                <w:szCs w:val="22"/>
                <w:lang w:val="sr-Cyrl-CS"/>
              </w:rPr>
              <w:t xml:space="preserve"> </w:t>
            </w:r>
          </w:p>
          <w:p w:rsidR="00F70BAD" w:rsidRDefault="00F70BAD" w:rsidP="00E872BB">
            <w:pPr>
              <w:spacing w:line="276" w:lineRule="auto"/>
              <w:ind w:left="339" w:right="718" w:firstLine="360"/>
              <w:rPr>
                <w:bCs/>
                <w:sz w:val="22"/>
                <w:szCs w:val="22"/>
                <w:lang w:val="sr-Cyrl-CS"/>
              </w:rPr>
            </w:pPr>
            <w:r>
              <w:rPr>
                <w:bCs/>
                <w:sz w:val="22"/>
                <w:szCs w:val="22"/>
                <w:lang w:val="sr-Cyrl-CS"/>
              </w:rPr>
              <w:t xml:space="preserve">У </w:t>
            </w:r>
            <w:r w:rsidRPr="00B176F6">
              <w:rPr>
                <w:bCs/>
                <w:sz w:val="22"/>
                <w:szCs w:val="22"/>
                <w:u w:val="single"/>
                <w:lang w:val="sr-Cyrl-CS"/>
              </w:rPr>
              <w:t xml:space="preserve">другом </w:t>
            </w:r>
            <w:r w:rsidR="00B176F6">
              <w:rPr>
                <w:bCs/>
                <w:sz w:val="22"/>
                <w:szCs w:val="22"/>
                <w:u w:val="single"/>
                <w:lang w:val="sr-Cyrl-CS"/>
              </w:rPr>
              <w:t>поглављу</w:t>
            </w:r>
            <w:r w:rsidRPr="00B176F6">
              <w:rPr>
                <w:bCs/>
                <w:sz w:val="22"/>
                <w:szCs w:val="22"/>
                <w:u w:val="single"/>
                <w:lang w:val="sr-Cyrl-CS"/>
              </w:rPr>
              <w:t xml:space="preserve"> рада</w:t>
            </w:r>
            <w:r>
              <w:rPr>
                <w:bCs/>
                <w:sz w:val="22"/>
                <w:szCs w:val="22"/>
                <w:lang w:val="sr-Cyrl-CS"/>
              </w:rPr>
              <w:t>, који</w:t>
            </w:r>
            <w:r w:rsidR="00B176F6">
              <w:rPr>
                <w:bCs/>
                <w:sz w:val="22"/>
                <w:szCs w:val="22"/>
                <w:lang w:val="sr-Cyrl-CS"/>
              </w:rPr>
              <w:t xml:space="preserve"> </w:t>
            </w:r>
            <w:r>
              <w:rPr>
                <w:bCs/>
                <w:sz w:val="22"/>
                <w:szCs w:val="22"/>
                <w:lang w:val="sr-Cyrl-CS"/>
              </w:rPr>
              <w:t>даје теоријски оквир рада</w:t>
            </w:r>
            <w:r w:rsidR="00C72AE9">
              <w:rPr>
                <w:bCs/>
                <w:sz w:val="22"/>
                <w:szCs w:val="22"/>
                <w:lang w:val="sr-Cyrl-CS"/>
              </w:rPr>
              <w:t>. К</w:t>
            </w:r>
            <w:r>
              <w:rPr>
                <w:bCs/>
                <w:sz w:val="22"/>
                <w:szCs w:val="22"/>
                <w:lang w:val="sr-Cyrl-CS"/>
              </w:rPr>
              <w:t xml:space="preserve">адидаткиња </w:t>
            </w:r>
            <w:r w:rsidR="00C72AE9">
              <w:rPr>
                <w:bCs/>
                <w:sz w:val="22"/>
                <w:szCs w:val="22"/>
                <w:lang w:val="sr-Cyrl-CS"/>
              </w:rPr>
              <w:t>даје дефинцију</w:t>
            </w:r>
            <w:r>
              <w:rPr>
                <w:bCs/>
                <w:sz w:val="22"/>
                <w:szCs w:val="22"/>
                <w:lang w:val="sr-Cyrl-CS"/>
              </w:rPr>
              <w:t xml:space="preserve"> </w:t>
            </w:r>
            <w:r w:rsidR="00C72AE9">
              <w:rPr>
                <w:bCs/>
                <w:sz w:val="22"/>
                <w:szCs w:val="22"/>
                <w:lang w:val="sr-Cyrl-CS"/>
              </w:rPr>
              <w:t>културе и интеркултурне компетенције и сензитивности, као и присутност стереотипа као једног од проблема код програма размене студената</w:t>
            </w:r>
            <w:r w:rsidR="00864F5A">
              <w:rPr>
                <w:bCs/>
                <w:sz w:val="22"/>
                <w:szCs w:val="22"/>
                <w:lang w:val="sr-Cyrl-CS"/>
              </w:rPr>
              <w:t>.</w:t>
            </w:r>
            <w:r w:rsidR="00526917">
              <w:rPr>
                <w:bCs/>
                <w:sz w:val="22"/>
                <w:szCs w:val="22"/>
                <w:lang w:val="sr-Cyrl-CS"/>
              </w:rPr>
              <w:t xml:space="preserve"> Језик, и језичка компетенција, иако не кључни, свакако битни елемент у интеркултурном разумевању је такође обрађен. Кандидаткиња објашњава и интеркултурни идентитетом, насупрот националном идентитету, као један од битних елемената интеркултурних сусрета. Даље, приказује се важност ових програма за развој интеркултурне компетенције. </w:t>
            </w:r>
            <w:r w:rsidR="00C72AE9">
              <w:rPr>
                <w:bCs/>
                <w:sz w:val="22"/>
                <w:szCs w:val="22"/>
                <w:lang w:val="sr-Cyrl-CS"/>
              </w:rPr>
              <w:t>Као теоријски оквир, кандидаткиња пружа моделе Хола и Хофстеда а п</w:t>
            </w:r>
            <w:r w:rsidR="00864F5A">
              <w:rPr>
                <w:bCs/>
                <w:sz w:val="22"/>
                <w:szCs w:val="22"/>
                <w:lang w:val="sr-Cyrl-CS"/>
              </w:rPr>
              <w:t xml:space="preserve">осебно истиче </w:t>
            </w:r>
            <w:r w:rsidR="00C72AE9">
              <w:rPr>
                <w:bCs/>
                <w:sz w:val="22"/>
                <w:szCs w:val="22"/>
                <w:lang w:val="sr-Cyrl-CS"/>
              </w:rPr>
              <w:t>Бенетов развојни модел интеркултурне сензитивности</w:t>
            </w:r>
            <w:r w:rsidR="00526917">
              <w:rPr>
                <w:bCs/>
                <w:sz w:val="22"/>
                <w:szCs w:val="22"/>
                <w:lang w:val="sr-Cyrl-CS"/>
              </w:rPr>
              <w:t xml:space="preserve"> који показује ставове и могућа понашања појединаца у интеркултурним ситуацијама</w:t>
            </w:r>
            <w:r w:rsidR="00864F5A">
              <w:rPr>
                <w:sz w:val="22"/>
                <w:szCs w:val="22"/>
                <w:lang w:val="sr-Cyrl-CS"/>
              </w:rPr>
              <w:t xml:space="preserve">. </w:t>
            </w:r>
          </w:p>
          <w:p w:rsidR="00864F5A" w:rsidRDefault="00526917" w:rsidP="00E872BB">
            <w:pPr>
              <w:spacing w:line="276" w:lineRule="auto"/>
              <w:ind w:left="339" w:right="718" w:firstLine="360"/>
              <w:rPr>
                <w:sz w:val="22"/>
                <w:szCs w:val="22"/>
                <w:lang w:val="sr-Cyrl-CS"/>
              </w:rPr>
            </w:pPr>
            <w:r>
              <w:rPr>
                <w:bCs/>
                <w:sz w:val="22"/>
                <w:szCs w:val="22"/>
                <w:u w:val="single"/>
                <w:lang w:val="sr-Cyrl-CS"/>
              </w:rPr>
              <w:t>У т</w:t>
            </w:r>
            <w:r w:rsidR="00864F5A" w:rsidRPr="00746FFB">
              <w:rPr>
                <w:bCs/>
                <w:sz w:val="22"/>
                <w:szCs w:val="22"/>
                <w:u w:val="single"/>
                <w:lang w:val="sr-Cyrl-CS"/>
              </w:rPr>
              <w:t>реће</w:t>
            </w:r>
            <w:r>
              <w:rPr>
                <w:bCs/>
                <w:sz w:val="22"/>
                <w:szCs w:val="22"/>
                <w:u w:val="single"/>
                <w:lang w:val="sr-Cyrl-CS"/>
              </w:rPr>
              <w:t>м</w:t>
            </w:r>
            <w:r w:rsidR="00864F5A" w:rsidRPr="00746FFB">
              <w:rPr>
                <w:bCs/>
                <w:sz w:val="22"/>
                <w:szCs w:val="22"/>
                <w:u w:val="single"/>
                <w:lang w:val="sr-Cyrl-CS"/>
              </w:rPr>
              <w:t xml:space="preserve"> поглављ</w:t>
            </w:r>
            <w:r>
              <w:rPr>
                <w:bCs/>
                <w:sz w:val="22"/>
                <w:szCs w:val="22"/>
                <w:u w:val="single"/>
                <w:lang w:val="sr-Cyrl-CS"/>
              </w:rPr>
              <w:t>у</w:t>
            </w:r>
            <w:r w:rsidR="00864F5A">
              <w:rPr>
                <w:bCs/>
                <w:sz w:val="22"/>
                <w:szCs w:val="22"/>
                <w:lang w:val="sr-Cyrl-CS"/>
              </w:rPr>
              <w:t xml:space="preserve"> </w:t>
            </w:r>
            <w:r>
              <w:rPr>
                <w:bCs/>
                <w:sz w:val="22"/>
                <w:szCs w:val="22"/>
                <w:lang w:val="sr-Cyrl-CS"/>
              </w:rPr>
              <w:t>к</w:t>
            </w:r>
            <w:r>
              <w:rPr>
                <w:sz w:val="22"/>
                <w:szCs w:val="22"/>
                <w:lang w:val="sr-Cyrl-CS"/>
              </w:rPr>
              <w:t>андидаткиња пружа преглед одређеног броја студија које су управо испитивале ефикасност програма размене за развој интеркултурне компетенције, где резултати показују да дужина боравка, као и сам програм немају увек конзистентан утицај на овај развој</w:t>
            </w:r>
            <w:r>
              <w:rPr>
                <w:bCs/>
                <w:sz w:val="22"/>
                <w:szCs w:val="22"/>
                <w:lang w:val="sr-Cyrl-CS"/>
              </w:rPr>
              <w:t xml:space="preserve">. </w:t>
            </w:r>
            <w:r w:rsidR="00746FFB">
              <w:rPr>
                <w:bCs/>
                <w:sz w:val="22"/>
                <w:szCs w:val="22"/>
                <w:lang w:val="sr-Cyrl-CS"/>
              </w:rPr>
              <w:t>Примећује се недостатак истраж</w:t>
            </w:r>
            <w:r>
              <w:rPr>
                <w:bCs/>
                <w:sz w:val="22"/>
                <w:szCs w:val="22"/>
                <w:lang w:val="sr-Cyrl-CS"/>
              </w:rPr>
              <w:t>и</w:t>
            </w:r>
            <w:r w:rsidR="00746FFB">
              <w:rPr>
                <w:bCs/>
                <w:sz w:val="22"/>
                <w:szCs w:val="22"/>
                <w:lang w:val="sr-Cyrl-CS"/>
              </w:rPr>
              <w:t xml:space="preserve">вања </w:t>
            </w:r>
            <w:r>
              <w:rPr>
                <w:bCs/>
                <w:sz w:val="22"/>
                <w:szCs w:val="22"/>
                <w:lang w:val="sr-Cyrl-CS"/>
              </w:rPr>
              <w:t xml:space="preserve">на тему развоја интеркултурне компетенције </w:t>
            </w:r>
            <w:r w:rsidR="00F5015C">
              <w:rPr>
                <w:bCs/>
                <w:sz w:val="22"/>
                <w:szCs w:val="22"/>
                <w:lang w:val="sr-Cyrl-CS"/>
              </w:rPr>
              <w:t>код студената на размени а рађних код нас</w:t>
            </w:r>
            <w:r w:rsidR="00746FFB">
              <w:rPr>
                <w:bCs/>
                <w:sz w:val="22"/>
                <w:szCs w:val="22"/>
                <w:lang w:val="sr-Cyrl-CS"/>
              </w:rPr>
              <w:t xml:space="preserve">, </w:t>
            </w:r>
            <w:r w:rsidR="00F5015C">
              <w:rPr>
                <w:bCs/>
                <w:sz w:val="22"/>
                <w:szCs w:val="22"/>
                <w:lang w:val="sr-Cyrl-CS"/>
              </w:rPr>
              <w:t>те</w:t>
            </w:r>
            <w:r w:rsidR="00746FFB">
              <w:rPr>
                <w:bCs/>
                <w:sz w:val="22"/>
                <w:szCs w:val="22"/>
                <w:lang w:val="sr-Cyrl-CS"/>
              </w:rPr>
              <w:t xml:space="preserve"> се овде види </w:t>
            </w:r>
            <w:r w:rsidR="00F5015C">
              <w:rPr>
                <w:bCs/>
                <w:sz w:val="22"/>
                <w:szCs w:val="22"/>
                <w:lang w:val="sr-Cyrl-CS"/>
              </w:rPr>
              <w:t xml:space="preserve">и </w:t>
            </w:r>
            <w:r w:rsidR="00746FFB">
              <w:rPr>
                <w:bCs/>
                <w:sz w:val="22"/>
                <w:szCs w:val="22"/>
                <w:lang w:val="sr-Cyrl-CS"/>
              </w:rPr>
              <w:t xml:space="preserve">важност овог мастер рада. </w:t>
            </w:r>
          </w:p>
          <w:p w:rsidR="00E872BB" w:rsidRPr="00E25C18" w:rsidRDefault="00E872BB" w:rsidP="002C2D4C">
            <w:pPr>
              <w:spacing w:line="276" w:lineRule="auto"/>
              <w:ind w:left="339" w:right="718" w:firstLine="360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 xml:space="preserve">У </w:t>
            </w:r>
            <w:r w:rsidRPr="00E872BB">
              <w:rPr>
                <w:sz w:val="22"/>
                <w:szCs w:val="22"/>
                <w:u w:val="single"/>
                <w:lang w:val="sr-Cyrl-CS"/>
              </w:rPr>
              <w:t>четвртом поглављу</w:t>
            </w:r>
            <w:r>
              <w:rPr>
                <w:sz w:val="22"/>
                <w:szCs w:val="22"/>
                <w:lang w:val="sr-Cyrl-CS"/>
              </w:rPr>
              <w:t xml:space="preserve">, </w:t>
            </w:r>
            <w:r>
              <w:rPr>
                <w:sz w:val="22"/>
                <w:szCs w:val="22"/>
                <w:lang w:val="sr-Latn-CS"/>
              </w:rPr>
              <w:t>описује се спроведено истраживање</w:t>
            </w:r>
            <w:r>
              <w:rPr>
                <w:sz w:val="22"/>
                <w:szCs w:val="22"/>
                <w:lang w:val="sr-Cyrl-CS"/>
              </w:rPr>
              <w:t>,</w:t>
            </w:r>
            <w:r>
              <w:rPr>
                <w:sz w:val="22"/>
                <w:szCs w:val="22"/>
                <w:lang w:val="sr-Latn-CS"/>
              </w:rPr>
              <w:t xml:space="preserve"> истраживачк</w:t>
            </w:r>
            <w:r w:rsidR="00F5015C">
              <w:rPr>
                <w:sz w:val="22"/>
                <w:szCs w:val="22"/>
                <w:lang w:val="sr-Cyrl-CS"/>
              </w:rPr>
              <w:t xml:space="preserve">а </w:t>
            </w:r>
            <w:r>
              <w:rPr>
                <w:sz w:val="22"/>
                <w:szCs w:val="22"/>
                <w:lang w:val="sr-Latn-CS"/>
              </w:rPr>
              <w:t>питања</w:t>
            </w:r>
            <w:r>
              <w:rPr>
                <w:sz w:val="22"/>
                <w:szCs w:val="22"/>
                <w:lang w:val="sr-Cyrl-CS"/>
              </w:rPr>
              <w:t xml:space="preserve">, </w:t>
            </w:r>
            <w:r w:rsidR="00F5015C">
              <w:rPr>
                <w:sz w:val="22"/>
                <w:szCs w:val="22"/>
                <w:lang w:val="sr-Cyrl-CS"/>
              </w:rPr>
              <w:t>и</w:t>
            </w:r>
            <w:r>
              <w:rPr>
                <w:sz w:val="22"/>
                <w:szCs w:val="22"/>
                <w:lang w:val="sr-Cyrl-CS"/>
              </w:rPr>
              <w:t xml:space="preserve"> </w:t>
            </w:r>
            <w:r>
              <w:rPr>
                <w:sz w:val="22"/>
                <w:szCs w:val="22"/>
                <w:lang w:val="sr-Latn-CS"/>
              </w:rPr>
              <w:t>коришћен</w:t>
            </w:r>
            <w:r w:rsidR="00F5015C" w:rsidRPr="00AC23AB">
              <w:rPr>
                <w:sz w:val="22"/>
                <w:szCs w:val="22"/>
                <w:lang w:val="sr-Cyrl-CS"/>
              </w:rPr>
              <w:t>а</w:t>
            </w:r>
            <w:r>
              <w:rPr>
                <w:sz w:val="22"/>
                <w:szCs w:val="22"/>
                <w:lang w:val="sr-Latn-CS"/>
              </w:rPr>
              <w:t xml:space="preserve"> методологиј</w:t>
            </w:r>
            <w:r w:rsidR="00F5015C">
              <w:rPr>
                <w:sz w:val="22"/>
                <w:szCs w:val="22"/>
                <w:lang w:val="sr-Cyrl-CS"/>
              </w:rPr>
              <w:t>а</w:t>
            </w:r>
            <w:r w:rsidRPr="00E25C18">
              <w:rPr>
                <w:sz w:val="22"/>
                <w:szCs w:val="22"/>
                <w:lang w:val="sr-Cyrl-CS"/>
              </w:rPr>
              <w:t xml:space="preserve">. Како кандидаткиња претпоставља </w:t>
            </w:r>
            <w:r w:rsidRPr="00F5015C">
              <w:rPr>
                <w:sz w:val="22"/>
                <w:szCs w:val="22"/>
                <w:lang w:val="sr-Cyrl-CS"/>
              </w:rPr>
              <w:t xml:space="preserve">да </w:t>
            </w:r>
            <w:r w:rsidR="00F5015C" w:rsidRPr="00F5015C">
              <w:rPr>
                <w:sz w:val="22"/>
                <w:szCs w:val="22"/>
                <w:lang w:val="sr-Cyrl-CS"/>
              </w:rPr>
              <w:t xml:space="preserve">студенти који учествују  на разменама </w:t>
            </w:r>
            <w:r w:rsidR="00F5015C">
              <w:rPr>
                <w:sz w:val="22"/>
                <w:szCs w:val="22"/>
                <w:lang w:val="sr-Cyrl-CS"/>
              </w:rPr>
              <w:t>поседују етнорелативне ставове</w:t>
            </w:r>
            <w:r w:rsidRPr="00E25C18">
              <w:rPr>
                <w:sz w:val="22"/>
                <w:szCs w:val="22"/>
                <w:lang w:val="sr-Cyrl-CS"/>
              </w:rPr>
              <w:t xml:space="preserve">, циљ рада је био да се испита </w:t>
            </w:r>
            <w:r w:rsidR="00F5015C">
              <w:rPr>
                <w:sz w:val="22"/>
                <w:szCs w:val="22"/>
                <w:lang w:val="sr-Cyrl-CS"/>
              </w:rPr>
              <w:t>да ли је заиста тако</w:t>
            </w:r>
            <w:r w:rsidRPr="00E25C18">
              <w:rPr>
                <w:sz w:val="22"/>
                <w:szCs w:val="22"/>
                <w:lang w:val="sr-Cyrl-CS"/>
              </w:rPr>
              <w:t>.</w:t>
            </w:r>
            <w:r w:rsidR="00F5015C">
              <w:rPr>
                <w:sz w:val="22"/>
                <w:szCs w:val="22"/>
                <w:lang w:val="sr-Cyrl-CS"/>
              </w:rPr>
              <w:t xml:space="preserve"> Даље, циљ је био и да се испита да ли се виде и стереотипни ставови и да ли студенти показују интеркултурну сензитивност у интеркултурним ситуацијама. Кандидаткиња је желела и да истражи да ли студенти поседују и развијену самосвест о сопственом интеркултурном развоју, те да ли могу да то препознају и у свом поонашању. У ту сврху, урађени су интервјуи који су касније и квантификовани. </w:t>
            </w:r>
          </w:p>
          <w:p w:rsidR="00D81B27" w:rsidRDefault="00CF7FF6" w:rsidP="00B12748">
            <w:pPr>
              <w:spacing w:line="276" w:lineRule="auto"/>
              <w:ind w:left="339" w:right="718" w:firstLine="360"/>
              <w:rPr>
                <w:sz w:val="22"/>
                <w:szCs w:val="22"/>
                <w:lang w:val="sr-Cyrl-CS"/>
              </w:rPr>
            </w:pPr>
            <w:r w:rsidRPr="00D8455B">
              <w:rPr>
                <w:sz w:val="22"/>
                <w:szCs w:val="22"/>
                <w:lang w:val="sr-Latn-CS"/>
              </w:rPr>
              <w:t xml:space="preserve">Резултате </w:t>
            </w:r>
            <w:r w:rsidRPr="00F5015C">
              <w:rPr>
                <w:sz w:val="22"/>
                <w:szCs w:val="22"/>
                <w:lang w:val="sr-Cyrl-CS"/>
              </w:rPr>
              <w:t>квалитативне</w:t>
            </w:r>
            <w:r w:rsidRPr="00D8455B">
              <w:rPr>
                <w:sz w:val="22"/>
                <w:szCs w:val="22"/>
                <w:lang w:val="sr-Latn-CS"/>
              </w:rPr>
              <w:t xml:space="preserve"> </w:t>
            </w:r>
            <w:r w:rsidRPr="00D8455B">
              <w:rPr>
                <w:sz w:val="22"/>
                <w:szCs w:val="22"/>
                <w:lang w:val="sr-Cyrl-CS"/>
              </w:rPr>
              <w:t>анализе</w:t>
            </w:r>
            <w:r w:rsidR="00032BE6">
              <w:rPr>
                <w:sz w:val="22"/>
                <w:szCs w:val="22"/>
                <w:lang w:val="sr-Cyrl-CS"/>
              </w:rPr>
              <w:t xml:space="preserve"> </w:t>
            </w:r>
            <w:r w:rsidRPr="00072FE9">
              <w:rPr>
                <w:sz w:val="22"/>
                <w:szCs w:val="22"/>
                <w:lang w:val="sr-Latn-CS"/>
              </w:rPr>
              <w:t xml:space="preserve">добијених података кандидаткиња је </w:t>
            </w:r>
            <w:r w:rsidRPr="00072FE9">
              <w:rPr>
                <w:sz w:val="22"/>
                <w:szCs w:val="22"/>
                <w:lang w:val="sr-Cyrl-CS"/>
              </w:rPr>
              <w:t xml:space="preserve">представила </w:t>
            </w:r>
            <w:r w:rsidR="00032BE6" w:rsidRPr="00F5015C">
              <w:rPr>
                <w:sz w:val="22"/>
                <w:szCs w:val="22"/>
                <w:lang w:val="sr-Cyrl-CS"/>
              </w:rPr>
              <w:t xml:space="preserve">у </w:t>
            </w:r>
            <w:r w:rsidR="00F5015C">
              <w:rPr>
                <w:sz w:val="22"/>
                <w:szCs w:val="22"/>
                <w:u w:val="single"/>
                <w:lang w:val="sr-Cyrl-CS"/>
              </w:rPr>
              <w:lastRenderedPageBreak/>
              <w:t>петом</w:t>
            </w:r>
            <w:r w:rsidR="00032BE6" w:rsidRPr="00F5015C">
              <w:rPr>
                <w:sz w:val="22"/>
                <w:szCs w:val="22"/>
                <w:u w:val="single"/>
                <w:lang w:val="sr-Cyrl-CS"/>
              </w:rPr>
              <w:t xml:space="preserve"> поглављу</w:t>
            </w:r>
            <w:r w:rsidR="00032BE6" w:rsidRPr="00F5015C">
              <w:rPr>
                <w:sz w:val="22"/>
                <w:szCs w:val="22"/>
                <w:lang w:val="sr-Cyrl-CS"/>
              </w:rPr>
              <w:t>,</w:t>
            </w:r>
            <w:r w:rsidR="00032BE6" w:rsidRPr="00072FE9">
              <w:rPr>
                <w:sz w:val="22"/>
                <w:szCs w:val="22"/>
                <w:lang w:val="sr-Cyrl-CS"/>
              </w:rPr>
              <w:t xml:space="preserve"> </w:t>
            </w:r>
            <w:r w:rsidRPr="00072FE9">
              <w:rPr>
                <w:sz w:val="22"/>
                <w:szCs w:val="22"/>
                <w:lang w:val="sr-Cyrl-CS"/>
              </w:rPr>
              <w:t xml:space="preserve">организоване </w:t>
            </w:r>
            <w:r w:rsidR="00F5015C">
              <w:rPr>
                <w:sz w:val="22"/>
                <w:szCs w:val="22"/>
                <w:lang w:val="sr-Cyrl-CS"/>
              </w:rPr>
              <w:t xml:space="preserve">кроз одговоре на истраживачка питања. Показало се да иако студенти декларативно верују да су отворени према другим културама, и да имају „отворене“ ставове, неки од одговора их могу сврстати у етноцентричне фазе Бенетовог модела. Суденти су су свесни штетности стереотипа, али их и сами користе. Показало се и да </w:t>
            </w:r>
            <w:r w:rsidR="00B12748">
              <w:rPr>
                <w:sz w:val="22"/>
                <w:szCs w:val="22"/>
                <w:lang w:val="sr-Cyrl-CS"/>
              </w:rPr>
              <w:t>се</w:t>
            </w:r>
            <w:r w:rsidR="00F5015C">
              <w:rPr>
                <w:sz w:val="22"/>
                <w:szCs w:val="22"/>
                <w:lang w:val="sr-Cyrl-CS"/>
              </w:rPr>
              <w:t xml:space="preserve"> језик</w:t>
            </w:r>
            <w:r w:rsidR="00B12748">
              <w:rPr>
                <w:sz w:val="22"/>
                <w:szCs w:val="22"/>
                <w:lang w:val="sr-Cyrl-CS"/>
              </w:rPr>
              <w:t xml:space="preserve"> посматра ако</w:t>
            </w:r>
            <w:r w:rsidR="00F5015C">
              <w:rPr>
                <w:sz w:val="22"/>
                <w:szCs w:val="22"/>
                <w:lang w:val="sr-Cyrl-CS"/>
              </w:rPr>
              <w:t xml:space="preserve"> битан фактор у и</w:t>
            </w:r>
            <w:r w:rsidR="00B12748">
              <w:rPr>
                <w:sz w:val="22"/>
                <w:szCs w:val="22"/>
                <w:lang w:val="sr-Cyrl-CS"/>
              </w:rPr>
              <w:t xml:space="preserve">нтеркултурној комуникацији, нарочито када је у питању језик који нема пуно говорника, а контекст је такав да припадници домаће културе не знају енглески. Националне културе, иако у одређеним аспектима сасвим различите, у интервјуима нису фигурисале као посебно битан фактор у разумевању, и када су биле поменуте, углавном су се сводиле на стереотипна поређења. Квантификовани резултати показују да студенти и дање размишљају у категоријама „ми и они“. </w:t>
            </w:r>
            <w:r w:rsidR="00D8455B" w:rsidRPr="009C01C5">
              <w:rPr>
                <w:sz w:val="22"/>
                <w:szCs w:val="22"/>
                <w:lang w:val="sr-Cyrl-CS"/>
              </w:rPr>
              <w:t xml:space="preserve"> </w:t>
            </w:r>
            <w:r w:rsidR="00D81B27">
              <w:rPr>
                <w:sz w:val="22"/>
                <w:szCs w:val="22"/>
                <w:lang w:val="sr-Cyrl-CS"/>
              </w:rPr>
              <w:t xml:space="preserve"> </w:t>
            </w:r>
            <w:r w:rsidR="00F5015C">
              <w:rPr>
                <w:sz w:val="22"/>
                <w:szCs w:val="22"/>
                <w:lang w:val="sr-Cyrl-CS"/>
              </w:rPr>
              <w:t xml:space="preserve"> </w:t>
            </w:r>
          </w:p>
          <w:p w:rsidR="00D81B27" w:rsidRDefault="00D81B27" w:rsidP="00032BE6">
            <w:pPr>
              <w:widowControl w:val="0"/>
              <w:autoSpaceDE w:val="0"/>
              <w:autoSpaceDN w:val="0"/>
              <w:adjustRightInd w:val="0"/>
              <w:spacing w:line="276" w:lineRule="auto"/>
              <w:ind w:left="339" w:right="567" w:firstLine="397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 xml:space="preserve">Коначно, у </w:t>
            </w:r>
            <w:r w:rsidRPr="00032BE6">
              <w:rPr>
                <w:sz w:val="22"/>
                <w:szCs w:val="22"/>
                <w:u w:val="single"/>
                <w:lang w:val="sr-Cyrl-CS"/>
              </w:rPr>
              <w:t>шестом, закључном поглављу</w:t>
            </w:r>
            <w:r>
              <w:rPr>
                <w:sz w:val="22"/>
                <w:szCs w:val="22"/>
                <w:lang w:val="sr-Cyrl-CS"/>
              </w:rPr>
              <w:t xml:space="preserve"> </w:t>
            </w:r>
            <w:r w:rsidR="00032BE6">
              <w:rPr>
                <w:sz w:val="22"/>
                <w:szCs w:val="22"/>
                <w:lang w:val="sr-Latn-CS"/>
              </w:rPr>
              <w:t>кандидаткиња</w:t>
            </w:r>
            <w:r w:rsidR="00B12748">
              <w:rPr>
                <w:sz w:val="22"/>
                <w:szCs w:val="22"/>
                <w:lang w:val="sr-Cyrl-CS"/>
              </w:rPr>
              <w:t xml:space="preserve"> износи</w:t>
            </w:r>
            <w:r>
              <w:rPr>
                <w:sz w:val="22"/>
                <w:szCs w:val="22"/>
                <w:lang w:val="sr-Cyrl-CS"/>
              </w:rPr>
              <w:t xml:space="preserve"> ограничења свог истраживања </w:t>
            </w:r>
            <w:r w:rsidR="00B12748">
              <w:rPr>
                <w:sz w:val="22"/>
                <w:szCs w:val="22"/>
                <w:lang w:val="sr-Cyrl-CS"/>
              </w:rPr>
              <w:t xml:space="preserve">као </w:t>
            </w:r>
            <w:r>
              <w:rPr>
                <w:sz w:val="22"/>
                <w:szCs w:val="22"/>
                <w:lang w:val="sr-Cyrl-CS"/>
              </w:rPr>
              <w:t>и могућ</w:t>
            </w:r>
            <w:r w:rsidR="00B12748" w:rsidRPr="00AC23AB">
              <w:rPr>
                <w:sz w:val="22"/>
                <w:szCs w:val="22"/>
                <w:lang w:val="sr-Cyrl-CS"/>
              </w:rPr>
              <w:t>е</w:t>
            </w:r>
            <w:r>
              <w:rPr>
                <w:sz w:val="22"/>
                <w:szCs w:val="22"/>
                <w:lang w:val="sr-Cyrl-CS"/>
              </w:rPr>
              <w:t xml:space="preserve"> правац</w:t>
            </w:r>
            <w:r w:rsidR="00B12748">
              <w:rPr>
                <w:sz w:val="22"/>
                <w:szCs w:val="22"/>
                <w:lang w:val="sr-Cyrl-CS"/>
              </w:rPr>
              <w:t>е</w:t>
            </w:r>
            <w:r>
              <w:rPr>
                <w:sz w:val="22"/>
                <w:szCs w:val="22"/>
                <w:lang w:val="sr-Cyrl-CS"/>
              </w:rPr>
              <w:t xml:space="preserve"> за даље испитивање проблема којим се бавила</w:t>
            </w:r>
            <w:r w:rsidR="00B12748">
              <w:rPr>
                <w:sz w:val="22"/>
                <w:szCs w:val="22"/>
                <w:lang w:val="sr-Cyrl-CS"/>
              </w:rPr>
              <w:t xml:space="preserve">. </w:t>
            </w:r>
          </w:p>
          <w:p w:rsidR="00CF7FF6" w:rsidRPr="00CF7FF6" w:rsidRDefault="00CF7FF6" w:rsidP="002C2D4C">
            <w:pPr>
              <w:spacing w:line="276" w:lineRule="auto"/>
              <w:ind w:left="339" w:right="718" w:firstLine="360"/>
              <w:rPr>
                <w:lang w:val="sr-Cyrl-CS"/>
              </w:rPr>
            </w:pPr>
          </w:p>
          <w:p w:rsidR="00663543" w:rsidRPr="00813C70" w:rsidRDefault="00663543" w:rsidP="00813C70">
            <w:pPr>
              <w:pStyle w:val="ListParagraph"/>
              <w:numPr>
                <w:ilvl w:val="0"/>
                <w:numId w:val="10"/>
              </w:numPr>
              <w:tabs>
                <w:tab w:val="left" w:pos="2679"/>
              </w:tabs>
              <w:ind w:left="609"/>
              <w:rPr>
                <w:b/>
                <w:bCs/>
                <w:sz w:val="22"/>
                <w:szCs w:val="22"/>
              </w:rPr>
            </w:pPr>
            <w:r w:rsidRPr="00813C70">
              <w:rPr>
                <w:b/>
                <w:bCs/>
                <w:sz w:val="22"/>
                <w:szCs w:val="22"/>
              </w:rPr>
              <w:t>ЗАК</w:t>
            </w:r>
            <w:r w:rsidRPr="00813C70">
              <w:rPr>
                <w:b/>
                <w:bCs/>
                <w:spacing w:val="-1"/>
                <w:sz w:val="22"/>
                <w:szCs w:val="22"/>
              </w:rPr>
              <w:t>Љ</w:t>
            </w:r>
            <w:r w:rsidRPr="00813C70">
              <w:rPr>
                <w:b/>
                <w:bCs/>
                <w:spacing w:val="2"/>
                <w:sz w:val="22"/>
                <w:szCs w:val="22"/>
              </w:rPr>
              <w:t>У</w:t>
            </w:r>
            <w:r w:rsidRPr="00813C70">
              <w:rPr>
                <w:b/>
                <w:bCs/>
                <w:sz w:val="22"/>
                <w:szCs w:val="22"/>
              </w:rPr>
              <w:t>Ч</w:t>
            </w:r>
            <w:r w:rsidRPr="00813C70">
              <w:rPr>
                <w:b/>
                <w:bCs/>
                <w:spacing w:val="1"/>
                <w:sz w:val="22"/>
                <w:szCs w:val="22"/>
              </w:rPr>
              <w:t>Ц</w:t>
            </w:r>
            <w:r w:rsidRPr="00813C70">
              <w:rPr>
                <w:b/>
                <w:bCs/>
                <w:sz w:val="22"/>
                <w:szCs w:val="22"/>
              </w:rPr>
              <w:t>И</w:t>
            </w:r>
            <w:r w:rsidRPr="00813C70">
              <w:rPr>
                <w:b/>
                <w:bCs/>
                <w:spacing w:val="-11"/>
                <w:sz w:val="22"/>
                <w:szCs w:val="22"/>
              </w:rPr>
              <w:t xml:space="preserve"> </w:t>
            </w:r>
            <w:r w:rsidRPr="00813C70">
              <w:rPr>
                <w:b/>
                <w:bCs/>
                <w:spacing w:val="1"/>
                <w:sz w:val="22"/>
                <w:szCs w:val="22"/>
              </w:rPr>
              <w:t>О</w:t>
            </w:r>
            <w:r w:rsidRPr="00813C70">
              <w:rPr>
                <w:b/>
                <w:bCs/>
                <w:sz w:val="22"/>
                <w:szCs w:val="22"/>
              </w:rPr>
              <w:t>Д</w:t>
            </w:r>
            <w:r w:rsidRPr="00813C70">
              <w:rPr>
                <w:b/>
                <w:bCs/>
                <w:spacing w:val="1"/>
                <w:sz w:val="22"/>
                <w:szCs w:val="22"/>
              </w:rPr>
              <w:t>НО</w:t>
            </w:r>
            <w:r w:rsidRPr="00813C70">
              <w:rPr>
                <w:b/>
                <w:bCs/>
                <w:sz w:val="22"/>
                <w:szCs w:val="22"/>
              </w:rPr>
              <w:t>С</w:t>
            </w:r>
            <w:r w:rsidRPr="00813C70">
              <w:rPr>
                <w:b/>
                <w:bCs/>
                <w:spacing w:val="1"/>
                <w:sz w:val="22"/>
                <w:szCs w:val="22"/>
              </w:rPr>
              <w:t>Н</w:t>
            </w:r>
            <w:r w:rsidRPr="00813C70">
              <w:rPr>
                <w:b/>
                <w:bCs/>
                <w:sz w:val="22"/>
                <w:szCs w:val="22"/>
              </w:rPr>
              <w:t>О</w:t>
            </w:r>
            <w:r w:rsidRPr="00813C70">
              <w:rPr>
                <w:b/>
                <w:bCs/>
                <w:spacing w:val="-12"/>
                <w:sz w:val="22"/>
                <w:szCs w:val="22"/>
              </w:rPr>
              <w:t xml:space="preserve"> </w:t>
            </w:r>
            <w:r w:rsidRPr="00813C70">
              <w:rPr>
                <w:b/>
                <w:bCs/>
                <w:sz w:val="22"/>
                <w:szCs w:val="22"/>
              </w:rPr>
              <w:t>Р</w:t>
            </w:r>
            <w:r w:rsidRPr="00813C70">
              <w:rPr>
                <w:b/>
                <w:bCs/>
                <w:spacing w:val="-1"/>
                <w:sz w:val="22"/>
                <w:szCs w:val="22"/>
              </w:rPr>
              <w:t>Е</w:t>
            </w:r>
            <w:r w:rsidRPr="00813C70">
              <w:rPr>
                <w:b/>
                <w:bCs/>
                <w:sz w:val="22"/>
                <w:szCs w:val="22"/>
              </w:rPr>
              <w:t>ЗУЛ</w:t>
            </w:r>
            <w:r w:rsidRPr="00813C70">
              <w:rPr>
                <w:b/>
                <w:bCs/>
                <w:spacing w:val="2"/>
                <w:sz w:val="22"/>
                <w:szCs w:val="22"/>
              </w:rPr>
              <w:t>Т</w:t>
            </w:r>
            <w:r w:rsidRPr="00813C70">
              <w:rPr>
                <w:b/>
                <w:bCs/>
                <w:sz w:val="22"/>
                <w:szCs w:val="22"/>
              </w:rPr>
              <w:t>А</w:t>
            </w:r>
            <w:r w:rsidRPr="00813C70">
              <w:rPr>
                <w:b/>
                <w:bCs/>
                <w:spacing w:val="-1"/>
                <w:sz w:val="22"/>
                <w:szCs w:val="22"/>
              </w:rPr>
              <w:t>Т</w:t>
            </w:r>
            <w:r w:rsidRPr="00813C70">
              <w:rPr>
                <w:b/>
                <w:bCs/>
                <w:sz w:val="22"/>
                <w:szCs w:val="22"/>
              </w:rPr>
              <w:t>И</w:t>
            </w:r>
            <w:r w:rsidRPr="00813C70">
              <w:rPr>
                <w:b/>
                <w:bCs/>
                <w:spacing w:val="-11"/>
                <w:sz w:val="22"/>
                <w:szCs w:val="22"/>
              </w:rPr>
              <w:t xml:space="preserve"> </w:t>
            </w:r>
            <w:r w:rsidRPr="00813C70">
              <w:rPr>
                <w:b/>
                <w:bCs/>
                <w:spacing w:val="1"/>
                <w:sz w:val="22"/>
                <w:szCs w:val="22"/>
              </w:rPr>
              <w:t>И</w:t>
            </w:r>
            <w:r w:rsidRPr="00813C70">
              <w:rPr>
                <w:b/>
                <w:bCs/>
                <w:sz w:val="22"/>
                <w:szCs w:val="22"/>
              </w:rPr>
              <w:t>С</w:t>
            </w:r>
            <w:r w:rsidRPr="00813C70">
              <w:rPr>
                <w:b/>
                <w:bCs/>
                <w:spacing w:val="-1"/>
                <w:sz w:val="22"/>
                <w:szCs w:val="22"/>
              </w:rPr>
              <w:t>Т</w:t>
            </w:r>
            <w:r w:rsidRPr="00813C70">
              <w:rPr>
                <w:b/>
                <w:bCs/>
                <w:sz w:val="22"/>
                <w:szCs w:val="22"/>
              </w:rPr>
              <w:t>Р</w:t>
            </w:r>
            <w:r w:rsidRPr="00813C70">
              <w:rPr>
                <w:b/>
                <w:bCs/>
                <w:spacing w:val="2"/>
                <w:sz w:val="22"/>
                <w:szCs w:val="22"/>
              </w:rPr>
              <w:t>А</w:t>
            </w:r>
            <w:r w:rsidRPr="00813C70">
              <w:rPr>
                <w:b/>
                <w:bCs/>
                <w:sz w:val="22"/>
                <w:szCs w:val="22"/>
              </w:rPr>
              <w:t>Ж</w:t>
            </w:r>
            <w:r w:rsidRPr="00813C70">
              <w:rPr>
                <w:b/>
                <w:bCs/>
                <w:spacing w:val="3"/>
                <w:sz w:val="22"/>
                <w:szCs w:val="22"/>
              </w:rPr>
              <w:t>И</w:t>
            </w:r>
            <w:r w:rsidRPr="00813C70">
              <w:rPr>
                <w:b/>
                <w:bCs/>
                <w:spacing w:val="1"/>
                <w:sz w:val="22"/>
                <w:szCs w:val="22"/>
              </w:rPr>
              <w:t>В</w:t>
            </w:r>
            <w:r w:rsidRPr="00813C70">
              <w:rPr>
                <w:b/>
                <w:bCs/>
                <w:sz w:val="22"/>
                <w:szCs w:val="22"/>
              </w:rPr>
              <w:t>АЊА</w:t>
            </w:r>
          </w:p>
          <w:p w:rsidR="00E43D80" w:rsidRPr="00B12748" w:rsidRDefault="00E43D80" w:rsidP="00E43D80">
            <w:pPr>
              <w:spacing w:line="276" w:lineRule="auto"/>
              <w:ind w:left="339" w:right="538" w:firstLine="360"/>
            </w:pPr>
            <w:r>
              <w:t xml:space="preserve"> </w:t>
            </w:r>
            <w:r w:rsidRPr="00E43D80">
              <w:rPr>
                <w:sz w:val="22"/>
                <w:szCs w:val="22"/>
              </w:rPr>
              <w:t xml:space="preserve">Резултати анализе </w:t>
            </w:r>
            <w:r w:rsidR="00B12748">
              <w:rPr>
                <w:sz w:val="22"/>
                <w:szCs w:val="22"/>
              </w:rPr>
              <w:t>показују да студенти и поред наведених етнорела</w:t>
            </w:r>
            <w:r w:rsidR="00201A16">
              <w:rPr>
                <w:sz w:val="22"/>
                <w:szCs w:val="22"/>
              </w:rPr>
              <w:t>т</w:t>
            </w:r>
            <w:r w:rsidR="00B12748">
              <w:rPr>
                <w:sz w:val="22"/>
                <w:szCs w:val="22"/>
              </w:rPr>
              <w:t>ивних ставова поседују и скривене стереотипе, којих понекад нису ни свесни</w:t>
            </w:r>
            <w:r w:rsidRPr="00E43D80">
              <w:rPr>
                <w:sz w:val="22"/>
                <w:szCs w:val="22"/>
              </w:rPr>
              <w:t xml:space="preserve">. </w:t>
            </w:r>
            <w:r w:rsidR="00201A16">
              <w:rPr>
                <w:sz w:val="22"/>
                <w:szCs w:val="22"/>
              </w:rPr>
              <w:t xml:space="preserve">Показало се да студенти поседују и висок степен интеркултурне сензитивности, али да такође и даље показују и генерализоване ставове. </w:t>
            </w:r>
            <w:r w:rsidR="00D8455B" w:rsidRPr="00201A16">
              <w:rPr>
                <w:sz w:val="22"/>
                <w:szCs w:val="22"/>
              </w:rPr>
              <w:t>Такође, истиче</w:t>
            </w:r>
            <w:r w:rsidR="00201A16">
              <w:rPr>
                <w:sz w:val="22"/>
                <w:szCs w:val="22"/>
              </w:rPr>
              <w:t xml:space="preserve"> се</w:t>
            </w:r>
            <w:r w:rsidR="00D8455B" w:rsidRPr="00201A16">
              <w:rPr>
                <w:sz w:val="22"/>
                <w:szCs w:val="22"/>
              </w:rPr>
              <w:t xml:space="preserve"> и битн</w:t>
            </w:r>
            <w:r w:rsidR="0079086C" w:rsidRPr="00201A16">
              <w:rPr>
                <w:sz w:val="22"/>
                <w:szCs w:val="22"/>
              </w:rPr>
              <w:t>а</w:t>
            </w:r>
            <w:r w:rsidR="00D8455B" w:rsidRPr="00201A16">
              <w:rPr>
                <w:sz w:val="22"/>
                <w:szCs w:val="22"/>
              </w:rPr>
              <w:t xml:space="preserve"> улога </w:t>
            </w:r>
            <w:r w:rsidR="00B12748" w:rsidRPr="00201A16">
              <w:rPr>
                <w:sz w:val="22"/>
                <w:szCs w:val="22"/>
              </w:rPr>
              <w:t>домаћ</w:t>
            </w:r>
            <w:r w:rsidR="0079086C" w:rsidRPr="00201A16">
              <w:rPr>
                <w:sz w:val="22"/>
                <w:szCs w:val="22"/>
              </w:rPr>
              <w:t>ина (</w:t>
            </w:r>
            <w:r w:rsidR="0079086C">
              <w:rPr>
                <w:sz w:val="22"/>
                <w:szCs w:val="22"/>
              </w:rPr>
              <w:t>buddy</w:t>
            </w:r>
            <w:r w:rsidR="0079086C" w:rsidRPr="00201A16">
              <w:rPr>
                <w:sz w:val="22"/>
                <w:szCs w:val="22"/>
              </w:rPr>
              <w:t xml:space="preserve"> </w:t>
            </w:r>
            <w:r w:rsidR="0079086C">
              <w:rPr>
                <w:sz w:val="22"/>
                <w:szCs w:val="22"/>
              </w:rPr>
              <w:t>system</w:t>
            </w:r>
            <w:r w:rsidR="0079086C" w:rsidRPr="00201A16">
              <w:rPr>
                <w:sz w:val="22"/>
                <w:szCs w:val="22"/>
              </w:rPr>
              <w:t>)</w:t>
            </w:r>
            <w:r w:rsidR="00B12748" w:rsidRPr="00201A16">
              <w:rPr>
                <w:sz w:val="22"/>
                <w:szCs w:val="22"/>
              </w:rPr>
              <w:t xml:space="preserve"> и</w:t>
            </w:r>
            <w:r w:rsidR="00201A16">
              <w:rPr>
                <w:sz w:val="22"/>
                <w:szCs w:val="22"/>
              </w:rPr>
              <w:t xml:space="preserve"> закључује се да би</w:t>
            </w:r>
            <w:r w:rsidR="00B12748" w:rsidRPr="00201A16">
              <w:rPr>
                <w:sz w:val="22"/>
                <w:szCs w:val="22"/>
              </w:rPr>
              <w:t xml:space="preserve"> организовањ</w:t>
            </w:r>
            <w:r w:rsidR="00201A16">
              <w:rPr>
                <w:sz w:val="22"/>
                <w:szCs w:val="22"/>
              </w:rPr>
              <w:t>е</w:t>
            </w:r>
            <w:r w:rsidR="00B12748" w:rsidRPr="00201A16">
              <w:rPr>
                <w:sz w:val="22"/>
                <w:szCs w:val="22"/>
              </w:rPr>
              <w:t xml:space="preserve"> обуке за све учеснике у процесу интеграције студената на размени</w:t>
            </w:r>
            <w:r w:rsidR="00201A16">
              <w:rPr>
                <w:sz w:val="22"/>
                <w:szCs w:val="22"/>
              </w:rPr>
              <w:t xml:space="preserve"> било пожељно</w:t>
            </w:r>
            <w:r w:rsidR="00B12748" w:rsidRPr="00201A16">
              <w:rPr>
                <w:sz w:val="22"/>
                <w:szCs w:val="22"/>
              </w:rPr>
              <w:t>, јер се увиђа недостатак структурисан</w:t>
            </w:r>
            <w:r w:rsidR="0079086C">
              <w:rPr>
                <w:sz w:val="22"/>
                <w:szCs w:val="22"/>
              </w:rPr>
              <w:t>o</w:t>
            </w:r>
            <w:r w:rsidR="0079086C" w:rsidRPr="00201A16">
              <w:rPr>
                <w:sz w:val="22"/>
                <w:szCs w:val="22"/>
              </w:rPr>
              <w:t xml:space="preserve">г приступа. </w:t>
            </w:r>
            <w:r w:rsidR="00B12748">
              <w:rPr>
                <w:sz w:val="22"/>
                <w:szCs w:val="22"/>
              </w:rPr>
              <w:t>Истраживање показује да</w:t>
            </w:r>
            <w:r w:rsidR="0079086C">
              <w:rPr>
                <w:sz w:val="22"/>
                <w:szCs w:val="22"/>
              </w:rPr>
              <w:t>, као и студије наведене у прегледу претходних</w:t>
            </w:r>
            <w:r w:rsidR="00B12748">
              <w:rPr>
                <w:sz w:val="22"/>
                <w:szCs w:val="22"/>
              </w:rPr>
              <w:t xml:space="preserve"> </w:t>
            </w:r>
            <w:r w:rsidR="0079086C">
              <w:rPr>
                <w:sz w:val="22"/>
                <w:szCs w:val="22"/>
              </w:rPr>
              <w:t xml:space="preserve">истраживања, због афективних фактора и улоге контекста, треба оснажити програме и овом врстом наставе. Стога оваква врста мастер рада може дати корисне увиде свим учесницима размене у потенцијалне препреке али и заједничке теме, те је и један од закључака да је потребно даље, и шире, истраживање  развоја интеркултурне компетенције студената на програмима размене. </w:t>
            </w:r>
          </w:p>
          <w:p w:rsidR="00D8455B" w:rsidRDefault="00D8455B" w:rsidP="00813C70">
            <w:pPr>
              <w:widowControl w:val="0"/>
              <w:tabs>
                <w:tab w:val="left" w:pos="700"/>
                <w:tab w:val="left" w:pos="2679"/>
              </w:tabs>
              <w:autoSpaceDE w:val="0"/>
              <w:autoSpaceDN w:val="0"/>
              <w:adjustRightInd w:val="0"/>
              <w:spacing w:line="227" w:lineRule="exact"/>
              <w:ind w:left="180" w:right="-20"/>
              <w:rPr>
                <w:b/>
                <w:bCs/>
                <w:spacing w:val="1"/>
                <w:sz w:val="22"/>
                <w:szCs w:val="22"/>
                <w:lang w:val="sr-Cyrl-CS"/>
              </w:rPr>
            </w:pPr>
          </w:p>
          <w:p w:rsidR="00813C70" w:rsidRPr="00813C70" w:rsidRDefault="00813C70" w:rsidP="00813C70">
            <w:pPr>
              <w:widowControl w:val="0"/>
              <w:tabs>
                <w:tab w:val="left" w:pos="700"/>
                <w:tab w:val="left" w:pos="2679"/>
              </w:tabs>
              <w:autoSpaceDE w:val="0"/>
              <w:autoSpaceDN w:val="0"/>
              <w:adjustRightInd w:val="0"/>
              <w:spacing w:line="227" w:lineRule="exact"/>
              <w:ind w:left="180" w:right="-20"/>
              <w:rPr>
                <w:b/>
                <w:bCs/>
                <w:sz w:val="22"/>
                <w:szCs w:val="22"/>
                <w:lang w:val="sr-Cyrl-CS"/>
              </w:rPr>
            </w:pPr>
            <w:r w:rsidRPr="00813C70">
              <w:rPr>
                <w:b/>
                <w:bCs/>
                <w:spacing w:val="1"/>
                <w:sz w:val="22"/>
                <w:szCs w:val="22"/>
                <w:lang w:val="sr-Cyrl-CS"/>
              </w:rPr>
              <w:t xml:space="preserve"> 2</w:t>
            </w:r>
            <w:r>
              <w:rPr>
                <w:b/>
                <w:bCs/>
                <w:spacing w:val="1"/>
                <w:sz w:val="22"/>
                <w:szCs w:val="22"/>
                <w:lang w:val="sr-Cyrl-CS"/>
              </w:rPr>
              <w:t xml:space="preserve">.  </w:t>
            </w:r>
            <w:r w:rsidR="00663543" w:rsidRPr="00813C70">
              <w:rPr>
                <w:b/>
                <w:bCs/>
                <w:spacing w:val="1"/>
                <w:sz w:val="22"/>
                <w:szCs w:val="22"/>
                <w:lang w:val="sr-Cyrl-CS"/>
              </w:rPr>
              <w:t>ОЦ</w:t>
            </w:r>
            <w:r w:rsidR="00663543" w:rsidRPr="00813C70">
              <w:rPr>
                <w:b/>
                <w:bCs/>
                <w:spacing w:val="-1"/>
                <w:sz w:val="22"/>
                <w:szCs w:val="22"/>
                <w:lang w:val="sr-Cyrl-CS"/>
              </w:rPr>
              <w:t>Е</w:t>
            </w:r>
            <w:r w:rsidR="00663543" w:rsidRPr="00813C70">
              <w:rPr>
                <w:b/>
                <w:bCs/>
                <w:spacing w:val="1"/>
                <w:sz w:val="22"/>
                <w:szCs w:val="22"/>
                <w:lang w:val="sr-Cyrl-CS"/>
              </w:rPr>
              <w:t>Н</w:t>
            </w:r>
            <w:r w:rsidR="00663543" w:rsidRPr="00813C70">
              <w:rPr>
                <w:b/>
                <w:bCs/>
                <w:sz w:val="22"/>
                <w:szCs w:val="22"/>
                <w:lang w:val="sr-Cyrl-CS"/>
              </w:rPr>
              <w:t>А</w:t>
            </w:r>
            <w:r w:rsidR="00663543" w:rsidRPr="00813C70">
              <w:rPr>
                <w:b/>
                <w:bCs/>
                <w:spacing w:val="-7"/>
                <w:sz w:val="22"/>
                <w:szCs w:val="22"/>
                <w:lang w:val="sr-Cyrl-CS"/>
              </w:rPr>
              <w:t xml:space="preserve"> </w:t>
            </w:r>
            <w:r w:rsidR="00663543" w:rsidRPr="00813C70">
              <w:rPr>
                <w:b/>
                <w:bCs/>
                <w:spacing w:val="1"/>
                <w:sz w:val="22"/>
                <w:szCs w:val="22"/>
                <w:lang w:val="sr-Cyrl-CS"/>
              </w:rPr>
              <w:t>Н</w:t>
            </w:r>
            <w:r w:rsidR="00663543" w:rsidRPr="00813C70">
              <w:rPr>
                <w:b/>
                <w:bCs/>
                <w:sz w:val="22"/>
                <w:szCs w:val="22"/>
                <w:lang w:val="sr-Cyrl-CS"/>
              </w:rPr>
              <w:t>АЧ</w:t>
            </w:r>
            <w:r w:rsidR="00663543" w:rsidRPr="00813C70">
              <w:rPr>
                <w:b/>
                <w:bCs/>
                <w:spacing w:val="1"/>
                <w:sz w:val="22"/>
                <w:szCs w:val="22"/>
                <w:lang w:val="sr-Cyrl-CS"/>
              </w:rPr>
              <w:t>ИН</w:t>
            </w:r>
            <w:r w:rsidR="00663543" w:rsidRPr="00813C70">
              <w:rPr>
                <w:b/>
                <w:bCs/>
                <w:sz w:val="22"/>
                <w:szCs w:val="22"/>
                <w:lang w:val="sr-Cyrl-CS"/>
              </w:rPr>
              <w:t>А</w:t>
            </w:r>
            <w:r w:rsidR="00663543" w:rsidRPr="00813C70">
              <w:rPr>
                <w:b/>
                <w:bCs/>
                <w:spacing w:val="-9"/>
                <w:sz w:val="22"/>
                <w:szCs w:val="22"/>
                <w:lang w:val="sr-Cyrl-CS"/>
              </w:rPr>
              <w:t xml:space="preserve"> </w:t>
            </w:r>
            <w:r w:rsidR="00663543" w:rsidRPr="00813C70">
              <w:rPr>
                <w:b/>
                <w:bCs/>
                <w:spacing w:val="1"/>
                <w:sz w:val="22"/>
                <w:szCs w:val="22"/>
                <w:lang w:val="sr-Cyrl-CS"/>
              </w:rPr>
              <w:t>П</w:t>
            </w:r>
            <w:r w:rsidR="00663543" w:rsidRPr="00813C70">
              <w:rPr>
                <w:b/>
                <w:bCs/>
                <w:sz w:val="22"/>
                <w:szCs w:val="22"/>
                <w:lang w:val="sr-Cyrl-CS"/>
              </w:rPr>
              <w:t>Р</w:t>
            </w:r>
            <w:r w:rsidR="00663543" w:rsidRPr="00813C70">
              <w:rPr>
                <w:b/>
                <w:bCs/>
                <w:spacing w:val="1"/>
                <w:sz w:val="22"/>
                <w:szCs w:val="22"/>
                <w:lang w:val="sr-Cyrl-CS"/>
              </w:rPr>
              <w:t>И</w:t>
            </w:r>
            <w:r w:rsidR="00663543" w:rsidRPr="00813C70">
              <w:rPr>
                <w:b/>
                <w:bCs/>
                <w:sz w:val="22"/>
                <w:szCs w:val="22"/>
                <w:lang w:val="sr-Cyrl-CS"/>
              </w:rPr>
              <w:t>КАЗА</w:t>
            </w:r>
            <w:r w:rsidR="00663543" w:rsidRPr="00813C70">
              <w:rPr>
                <w:b/>
                <w:bCs/>
                <w:spacing w:val="-9"/>
                <w:sz w:val="22"/>
                <w:szCs w:val="22"/>
                <w:lang w:val="sr-Cyrl-CS"/>
              </w:rPr>
              <w:t xml:space="preserve"> </w:t>
            </w:r>
            <w:r w:rsidR="00663543" w:rsidRPr="00813C70">
              <w:rPr>
                <w:b/>
                <w:bCs/>
                <w:sz w:val="22"/>
                <w:szCs w:val="22"/>
                <w:lang w:val="sr-Cyrl-CS"/>
              </w:rPr>
              <w:t>И</w:t>
            </w:r>
            <w:r w:rsidR="00663543" w:rsidRPr="00813C70">
              <w:rPr>
                <w:b/>
                <w:bCs/>
                <w:spacing w:val="-1"/>
                <w:sz w:val="22"/>
                <w:szCs w:val="22"/>
                <w:lang w:val="sr-Cyrl-CS"/>
              </w:rPr>
              <w:t xml:space="preserve"> Т</w:t>
            </w:r>
            <w:r w:rsidR="00663543" w:rsidRPr="00813C70">
              <w:rPr>
                <w:b/>
                <w:bCs/>
                <w:sz w:val="22"/>
                <w:szCs w:val="22"/>
                <w:lang w:val="sr-Cyrl-CS"/>
              </w:rPr>
              <w:t>У</w:t>
            </w:r>
            <w:r w:rsidR="00663543" w:rsidRPr="00813C70">
              <w:rPr>
                <w:b/>
                <w:bCs/>
                <w:spacing w:val="4"/>
                <w:sz w:val="22"/>
                <w:szCs w:val="22"/>
                <w:lang w:val="sr-Cyrl-CS"/>
              </w:rPr>
              <w:t>М</w:t>
            </w:r>
            <w:r w:rsidR="00663543" w:rsidRPr="00813C70">
              <w:rPr>
                <w:b/>
                <w:bCs/>
                <w:sz w:val="22"/>
                <w:szCs w:val="22"/>
                <w:lang w:val="sr-Cyrl-CS"/>
              </w:rPr>
              <w:t>АЧЕ</w:t>
            </w:r>
            <w:r w:rsidR="00663543" w:rsidRPr="00813C70">
              <w:rPr>
                <w:b/>
                <w:bCs/>
                <w:spacing w:val="-1"/>
                <w:sz w:val="22"/>
                <w:szCs w:val="22"/>
                <w:lang w:val="sr-Cyrl-CS"/>
              </w:rPr>
              <w:t>Њ</w:t>
            </w:r>
            <w:r w:rsidR="00663543" w:rsidRPr="00813C70">
              <w:rPr>
                <w:b/>
                <w:bCs/>
                <w:sz w:val="22"/>
                <w:szCs w:val="22"/>
                <w:lang w:val="sr-Cyrl-CS"/>
              </w:rPr>
              <w:t>А</w:t>
            </w:r>
            <w:r w:rsidR="00663543" w:rsidRPr="00813C70">
              <w:rPr>
                <w:b/>
                <w:bCs/>
                <w:spacing w:val="-12"/>
                <w:sz w:val="22"/>
                <w:szCs w:val="22"/>
                <w:lang w:val="sr-Cyrl-CS"/>
              </w:rPr>
              <w:t xml:space="preserve"> </w:t>
            </w:r>
            <w:r w:rsidR="00663543" w:rsidRPr="00813C70">
              <w:rPr>
                <w:b/>
                <w:bCs/>
                <w:sz w:val="22"/>
                <w:szCs w:val="22"/>
                <w:lang w:val="sr-Cyrl-CS"/>
              </w:rPr>
              <w:t>Р</w:t>
            </w:r>
            <w:r w:rsidR="00663543" w:rsidRPr="00813C70">
              <w:rPr>
                <w:b/>
                <w:bCs/>
                <w:spacing w:val="-1"/>
                <w:sz w:val="22"/>
                <w:szCs w:val="22"/>
                <w:lang w:val="sr-Cyrl-CS"/>
              </w:rPr>
              <w:t>Е</w:t>
            </w:r>
            <w:r w:rsidR="00663543" w:rsidRPr="00813C70">
              <w:rPr>
                <w:b/>
                <w:bCs/>
                <w:sz w:val="22"/>
                <w:szCs w:val="22"/>
                <w:lang w:val="sr-Cyrl-CS"/>
              </w:rPr>
              <w:t>З</w:t>
            </w:r>
            <w:r w:rsidR="00663543" w:rsidRPr="00813C70">
              <w:rPr>
                <w:b/>
                <w:bCs/>
                <w:spacing w:val="3"/>
                <w:sz w:val="22"/>
                <w:szCs w:val="22"/>
                <w:lang w:val="sr-Cyrl-CS"/>
              </w:rPr>
              <w:t>У</w:t>
            </w:r>
            <w:r w:rsidR="00663543" w:rsidRPr="00813C70">
              <w:rPr>
                <w:b/>
                <w:bCs/>
                <w:sz w:val="22"/>
                <w:szCs w:val="22"/>
                <w:lang w:val="sr-Cyrl-CS"/>
              </w:rPr>
              <w:t>ЛТА</w:t>
            </w:r>
            <w:r w:rsidR="00663543" w:rsidRPr="00813C70">
              <w:rPr>
                <w:b/>
                <w:bCs/>
                <w:spacing w:val="1"/>
                <w:sz w:val="22"/>
                <w:szCs w:val="22"/>
                <w:lang w:val="sr-Cyrl-CS"/>
              </w:rPr>
              <w:t>Т</w:t>
            </w:r>
            <w:r w:rsidR="00663543" w:rsidRPr="00813C70">
              <w:rPr>
                <w:b/>
                <w:bCs/>
                <w:sz w:val="22"/>
                <w:szCs w:val="22"/>
                <w:lang w:val="sr-Cyrl-CS"/>
              </w:rPr>
              <w:t>А</w:t>
            </w:r>
            <w:r w:rsidR="00663543" w:rsidRPr="00813C70">
              <w:rPr>
                <w:b/>
                <w:bCs/>
                <w:spacing w:val="-12"/>
                <w:sz w:val="22"/>
                <w:szCs w:val="22"/>
                <w:lang w:val="sr-Cyrl-CS"/>
              </w:rPr>
              <w:t xml:space="preserve"> </w:t>
            </w:r>
            <w:r w:rsidR="00663543" w:rsidRPr="00813C70">
              <w:rPr>
                <w:b/>
                <w:bCs/>
                <w:spacing w:val="1"/>
                <w:sz w:val="22"/>
                <w:szCs w:val="22"/>
                <w:lang w:val="sr-Cyrl-CS"/>
              </w:rPr>
              <w:t>И</w:t>
            </w:r>
            <w:r w:rsidR="00663543" w:rsidRPr="00813C70">
              <w:rPr>
                <w:b/>
                <w:bCs/>
                <w:sz w:val="22"/>
                <w:szCs w:val="22"/>
                <w:lang w:val="sr-Cyrl-CS"/>
              </w:rPr>
              <w:t>С</w:t>
            </w:r>
            <w:r w:rsidR="00663543" w:rsidRPr="00813C70">
              <w:rPr>
                <w:b/>
                <w:bCs/>
                <w:spacing w:val="-1"/>
                <w:sz w:val="22"/>
                <w:szCs w:val="22"/>
                <w:lang w:val="sr-Cyrl-CS"/>
              </w:rPr>
              <w:t>Т</w:t>
            </w:r>
            <w:r w:rsidR="00663543" w:rsidRPr="00813C70">
              <w:rPr>
                <w:b/>
                <w:bCs/>
                <w:sz w:val="22"/>
                <w:szCs w:val="22"/>
                <w:lang w:val="sr-Cyrl-CS"/>
              </w:rPr>
              <w:t>Р</w:t>
            </w:r>
            <w:r w:rsidR="00663543" w:rsidRPr="00813C70">
              <w:rPr>
                <w:b/>
                <w:bCs/>
                <w:spacing w:val="2"/>
                <w:sz w:val="22"/>
                <w:szCs w:val="22"/>
                <w:lang w:val="sr-Cyrl-CS"/>
              </w:rPr>
              <w:t>А</w:t>
            </w:r>
            <w:r w:rsidR="00663543" w:rsidRPr="00813C70">
              <w:rPr>
                <w:b/>
                <w:bCs/>
                <w:spacing w:val="-3"/>
                <w:sz w:val="22"/>
                <w:szCs w:val="22"/>
                <w:lang w:val="sr-Cyrl-CS"/>
              </w:rPr>
              <w:t>Ж</w:t>
            </w:r>
            <w:r w:rsidR="00663543" w:rsidRPr="00813C70">
              <w:rPr>
                <w:b/>
                <w:bCs/>
                <w:spacing w:val="1"/>
                <w:sz w:val="22"/>
                <w:szCs w:val="22"/>
                <w:lang w:val="sr-Cyrl-CS"/>
              </w:rPr>
              <w:t>ИВ</w:t>
            </w:r>
            <w:r w:rsidR="00663543" w:rsidRPr="00813C70">
              <w:rPr>
                <w:b/>
                <w:bCs/>
                <w:spacing w:val="2"/>
                <w:sz w:val="22"/>
                <w:szCs w:val="22"/>
                <w:lang w:val="sr-Cyrl-CS"/>
              </w:rPr>
              <w:t>А</w:t>
            </w:r>
            <w:r w:rsidR="00663543" w:rsidRPr="00813C70">
              <w:rPr>
                <w:b/>
                <w:bCs/>
                <w:sz w:val="22"/>
                <w:szCs w:val="22"/>
                <w:lang w:val="sr-Cyrl-CS"/>
              </w:rPr>
              <w:t>ЊА</w:t>
            </w:r>
          </w:p>
          <w:p w:rsidR="00EC2D26" w:rsidRDefault="00EC2D26" w:rsidP="00EC2D26">
            <w:pPr>
              <w:pStyle w:val="BlockText"/>
            </w:pPr>
          </w:p>
          <w:p w:rsidR="00EC2D26" w:rsidRDefault="00EC2D26" w:rsidP="00926A92">
            <w:pPr>
              <w:pStyle w:val="BlockText"/>
              <w:spacing w:line="276" w:lineRule="auto"/>
              <w:ind w:left="339" w:firstLine="360"/>
            </w:pPr>
            <w:r>
              <w:t xml:space="preserve"> Кроз начин приказа и тумачење резултата, кандидаткиња је показала разумевање</w:t>
            </w:r>
            <w:r w:rsidR="0079086C">
              <w:t xml:space="preserve"> теме којом се бави, и успела да извуче најбитније </w:t>
            </w:r>
            <w:r w:rsidR="00201A16">
              <w:t>резултате, као</w:t>
            </w:r>
            <w:r w:rsidR="0079086C">
              <w:t xml:space="preserve"> и да </w:t>
            </w:r>
            <w:r w:rsidR="00201A16">
              <w:t xml:space="preserve">да </w:t>
            </w:r>
            <w:r w:rsidR="0079086C">
              <w:t>анализу и интерпретацију како изречених, тако и скривених ставова</w:t>
            </w:r>
            <w:r>
              <w:t xml:space="preserve">. Стога истраживање кандидаткиње </w:t>
            </w:r>
            <w:r w:rsidR="0079086C">
              <w:t>Емилије Станковић</w:t>
            </w:r>
            <w:r>
              <w:t xml:space="preserve"> представља пример врло корисног рада, који </w:t>
            </w:r>
            <w:r w:rsidR="0079086C">
              <w:t>би</w:t>
            </w:r>
            <w:r>
              <w:t xml:space="preserve"> свакако </w:t>
            </w:r>
            <w:r w:rsidR="0079086C">
              <w:t xml:space="preserve">било од </w:t>
            </w:r>
            <w:r>
              <w:t xml:space="preserve">помоћи </w:t>
            </w:r>
            <w:r w:rsidR="0079086C">
              <w:t>будућим учесницима размене, као и наставном особљу које у њима учествује</w:t>
            </w:r>
            <w:r>
              <w:t xml:space="preserve">. </w:t>
            </w:r>
          </w:p>
          <w:p w:rsidR="00813C70" w:rsidRDefault="00813C70" w:rsidP="00926A92">
            <w:pPr>
              <w:ind w:left="519" w:firstLine="270"/>
              <w:rPr>
                <w:lang w:val="sr-Cyrl-CS"/>
              </w:rPr>
            </w:pPr>
          </w:p>
          <w:p w:rsidR="00663543" w:rsidRDefault="00813C70" w:rsidP="00E43D80">
            <w:pPr>
              <w:spacing w:line="276" w:lineRule="auto"/>
              <w:ind w:left="180"/>
              <w:rPr>
                <w:b/>
                <w:lang w:val="sr-Cyrl-CS"/>
              </w:rPr>
            </w:pPr>
            <w:r w:rsidRPr="00813C70">
              <w:rPr>
                <w:b/>
                <w:lang w:val="sr-Cyrl-CS"/>
              </w:rPr>
              <w:t xml:space="preserve"> 3.   </w:t>
            </w:r>
            <w:r w:rsidR="00663543" w:rsidRPr="00813C70">
              <w:rPr>
                <w:b/>
                <w:lang w:val="sr-Cyrl-CS"/>
              </w:rPr>
              <w:t>КОНАЧНА</w:t>
            </w:r>
            <w:r w:rsidR="00663543" w:rsidRPr="00813C70">
              <w:rPr>
                <w:b/>
                <w:spacing w:val="-10"/>
                <w:lang w:val="sr-Cyrl-CS"/>
              </w:rPr>
              <w:t xml:space="preserve"> </w:t>
            </w:r>
            <w:r w:rsidR="00663543" w:rsidRPr="00813C70">
              <w:rPr>
                <w:b/>
                <w:lang w:val="sr-Cyrl-CS"/>
              </w:rPr>
              <w:t>ОЦ</w:t>
            </w:r>
            <w:r w:rsidR="00663543" w:rsidRPr="00813C70">
              <w:rPr>
                <w:b/>
                <w:spacing w:val="-1"/>
                <w:lang w:val="sr-Cyrl-CS"/>
              </w:rPr>
              <w:t>Е</w:t>
            </w:r>
            <w:r w:rsidR="00663543" w:rsidRPr="00813C70">
              <w:rPr>
                <w:b/>
                <w:lang w:val="sr-Cyrl-CS"/>
              </w:rPr>
              <w:t>НА</w:t>
            </w:r>
            <w:r w:rsidR="00663543" w:rsidRPr="00813C70">
              <w:rPr>
                <w:b/>
                <w:spacing w:val="-7"/>
                <w:lang w:val="sr-Cyrl-CS"/>
              </w:rPr>
              <w:t xml:space="preserve"> </w:t>
            </w:r>
            <w:r>
              <w:rPr>
                <w:b/>
                <w:spacing w:val="-2"/>
                <w:w w:val="99"/>
                <w:lang w:val="sr-Cyrl-CS"/>
              </w:rPr>
              <w:t xml:space="preserve"> </w:t>
            </w:r>
            <w:r w:rsidR="00663543" w:rsidRPr="00813C70">
              <w:rPr>
                <w:b/>
                <w:spacing w:val="4"/>
                <w:w w:val="99"/>
                <w:lang w:val="sr-Cyrl-CS"/>
              </w:rPr>
              <w:t>МАСТЕР</w:t>
            </w:r>
            <w:r w:rsidR="00663543" w:rsidRPr="00813C70">
              <w:rPr>
                <w:b/>
                <w:w w:val="99"/>
                <w:lang w:val="sr-Cyrl-CS"/>
              </w:rPr>
              <w:t xml:space="preserve"> </w:t>
            </w:r>
            <w:r w:rsidR="00663543" w:rsidRPr="00813C70">
              <w:rPr>
                <w:b/>
                <w:lang w:val="sr-Cyrl-CS"/>
              </w:rPr>
              <w:t>РА</w:t>
            </w:r>
            <w:r w:rsidR="00663543" w:rsidRPr="00813C70">
              <w:rPr>
                <w:b/>
                <w:spacing w:val="2"/>
                <w:lang w:val="sr-Cyrl-CS"/>
              </w:rPr>
              <w:t>Д</w:t>
            </w:r>
            <w:r w:rsidR="00663543" w:rsidRPr="00813C70">
              <w:rPr>
                <w:b/>
                <w:lang w:val="sr-Cyrl-CS"/>
              </w:rPr>
              <w:t>А</w:t>
            </w:r>
          </w:p>
          <w:p w:rsidR="00813C70" w:rsidRPr="00E25C18" w:rsidRDefault="00813C70" w:rsidP="00E43D80">
            <w:pPr>
              <w:spacing w:line="276" w:lineRule="auto"/>
              <w:ind w:left="180"/>
              <w:rPr>
                <w:b/>
                <w:sz w:val="21"/>
                <w:szCs w:val="21"/>
                <w:lang w:val="sr-Cyrl-CS"/>
              </w:rPr>
            </w:pPr>
            <w:r w:rsidRPr="00E25C18">
              <w:rPr>
                <w:b/>
                <w:sz w:val="21"/>
                <w:szCs w:val="21"/>
                <w:lang w:val="sr-Cyrl-CS"/>
              </w:rPr>
              <w:t xml:space="preserve">     1. Да ли је теза урађена у складу са образложењем наведеним у пријави теме? ДА</w:t>
            </w:r>
          </w:p>
          <w:p w:rsidR="00813C70" w:rsidRPr="00E25C18" w:rsidRDefault="00813C70" w:rsidP="00E43D80">
            <w:pPr>
              <w:spacing w:line="276" w:lineRule="auto"/>
              <w:ind w:left="180"/>
              <w:rPr>
                <w:b/>
                <w:sz w:val="21"/>
                <w:szCs w:val="21"/>
                <w:lang w:val="sr-Cyrl-CS"/>
              </w:rPr>
            </w:pPr>
            <w:r w:rsidRPr="00E25C18">
              <w:rPr>
                <w:b/>
                <w:sz w:val="21"/>
                <w:szCs w:val="21"/>
                <w:lang w:val="sr-Cyrl-CS"/>
              </w:rPr>
              <w:t xml:space="preserve">     2. Да ли садржи све битне елементе? ДА</w:t>
            </w:r>
          </w:p>
          <w:p w:rsidR="00926A92" w:rsidRPr="00E25C18" w:rsidRDefault="00926A92" w:rsidP="00926A92">
            <w:pPr>
              <w:spacing w:line="276" w:lineRule="auto"/>
              <w:ind w:left="249" w:right="628" w:firstLine="450"/>
              <w:rPr>
                <w:b/>
                <w:lang w:val="sr-Cyrl-CS"/>
              </w:rPr>
            </w:pPr>
            <w:r w:rsidRPr="002E6315">
              <w:rPr>
                <w:sz w:val="22"/>
                <w:szCs w:val="22"/>
                <w:lang w:val="sr-Latn-CS"/>
              </w:rPr>
              <w:t xml:space="preserve">Мастер рад кандидаткиње </w:t>
            </w:r>
            <w:r w:rsidR="00B12748">
              <w:rPr>
                <w:sz w:val="22"/>
                <w:szCs w:val="22"/>
                <w:lang w:val="sr-Cyrl-CS"/>
              </w:rPr>
              <w:t>Емилије Станојеви</w:t>
            </w:r>
            <w:r w:rsidRPr="002E6315">
              <w:rPr>
                <w:sz w:val="22"/>
                <w:szCs w:val="22"/>
                <w:lang w:val="sr-Cyrl-CS"/>
              </w:rPr>
              <w:t xml:space="preserve"> </w:t>
            </w:r>
            <w:r w:rsidRPr="002E6315">
              <w:rPr>
                <w:sz w:val="22"/>
                <w:szCs w:val="22"/>
                <w:lang w:val="sr-Latn-CS"/>
              </w:rPr>
              <w:t>урађен је</w:t>
            </w:r>
            <w:r w:rsidRPr="002E6315">
              <w:rPr>
                <w:sz w:val="22"/>
                <w:szCs w:val="22"/>
                <w:lang w:val="sr-Cyrl-CS"/>
              </w:rPr>
              <w:t xml:space="preserve"> у складу са образложењем датим приликом </w:t>
            </w:r>
            <w:r w:rsidRPr="002E6315">
              <w:rPr>
                <w:sz w:val="22"/>
                <w:szCs w:val="22"/>
                <w:lang w:val="sr-Latn-CS"/>
              </w:rPr>
              <w:t xml:space="preserve">пријаве теме, </w:t>
            </w:r>
            <w:r w:rsidRPr="002E6315">
              <w:rPr>
                <w:sz w:val="22"/>
                <w:szCs w:val="22"/>
                <w:lang w:val="sr-Cyrl-CS"/>
              </w:rPr>
              <w:t xml:space="preserve">садржи све неопходне елементе, и испуњава све </w:t>
            </w:r>
            <w:r w:rsidRPr="002E6315">
              <w:rPr>
                <w:sz w:val="22"/>
                <w:szCs w:val="22"/>
                <w:lang w:val="sr-Latn-CS"/>
              </w:rPr>
              <w:t>уобичајен</w:t>
            </w:r>
            <w:r w:rsidRPr="002E6315">
              <w:rPr>
                <w:sz w:val="22"/>
                <w:szCs w:val="22"/>
                <w:lang w:val="sr-Cyrl-CS"/>
              </w:rPr>
              <w:t>е</w:t>
            </w:r>
            <w:r w:rsidRPr="002E6315">
              <w:rPr>
                <w:sz w:val="22"/>
                <w:szCs w:val="22"/>
                <w:lang w:val="sr-Latn-CS"/>
              </w:rPr>
              <w:t xml:space="preserve"> метедолошк</w:t>
            </w:r>
            <w:r w:rsidRPr="002E6315">
              <w:rPr>
                <w:sz w:val="22"/>
                <w:szCs w:val="22"/>
                <w:lang w:val="sr-Cyrl-CS"/>
              </w:rPr>
              <w:t>е</w:t>
            </w:r>
            <w:r w:rsidRPr="002E6315">
              <w:rPr>
                <w:sz w:val="22"/>
                <w:szCs w:val="22"/>
                <w:lang w:val="sr-Latn-CS"/>
              </w:rPr>
              <w:t xml:space="preserve"> захтев</w:t>
            </w:r>
            <w:r w:rsidRPr="002E6315">
              <w:rPr>
                <w:sz w:val="22"/>
                <w:szCs w:val="22"/>
                <w:lang w:val="sr-Cyrl-CS"/>
              </w:rPr>
              <w:t>е</w:t>
            </w:r>
            <w:r w:rsidRPr="002E6315">
              <w:rPr>
                <w:sz w:val="22"/>
                <w:szCs w:val="22"/>
                <w:lang w:val="sr-Latn-CS"/>
              </w:rPr>
              <w:t xml:space="preserve"> истраживања у домену </w:t>
            </w:r>
            <w:r w:rsidR="00B12748" w:rsidRPr="00AC23AB">
              <w:rPr>
                <w:sz w:val="22"/>
                <w:szCs w:val="22"/>
                <w:lang w:val="sr-Cyrl-CS"/>
              </w:rPr>
              <w:t xml:space="preserve">примењене лингвистике и </w:t>
            </w:r>
            <w:r w:rsidRPr="00E25C18">
              <w:rPr>
                <w:sz w:val="22"/>
                <w:szCs w:val="22"/>
                <w:lang w:val="sr-Cyrl-CS"/>
              </w:rPr>
              <w:t xml:space="preserve">интеркулурне </w:t>
            </w:r>
            <w:r w:rsidRPr="00E25C18">
              <w:rPr>
                <w:sz w:val="22"/>
                <w:szCs w:val="22"/>
                <w:lang w:val="sr-Cyrl-CS"/>
              </w:rPr>
              <w:lastRenderedPageBreak/>
              <w:t>компетенције</w:t>
            </w:r>
            <w:r w:rsidRPr="002E6315">
              <w:rPr>
                <w:sz w:val="22"/>
                <w:szCs w:val="22"/>
                <w:lang w:val="sr-Latn-CS"/>
              </w:rPr>
              <w:t>.</w:t>
            </w:r>
          </w:p>
          <w:p w:rsidR="00F70BAD" w:rsidRPr="00F70BAD" w:rsidRDefault="00F70BAD" w:rsidP="00F70BAD">
            <w:pPr>
              <w:tabs>
                <w:tab w:val="left" w:pos="2679"/>
              </w:tabs>
              <w:ind w:left="429" w:right="538"/>
              <w:rPr>
                <w:b/>
                <w:sz w:val="21"/>
                <w:szCs w:val="21"/>
                <w:highlight w:val="yellow"/>
                <w:lang w:val="sr-Cyrl-CS"/>
              </w:rPr>
            </w:pPr>
            <w:r w:rsidRPr="00F70BAD">
              <w:rPr>
                <w:b/>
                <w:sz w:val="21"/>
                <w:szCs w:val="21"/>
                <w:lang w:val="sr-Cyrl-CS"/>
              </w:rPr>
              <w:t xml:space="preserve">3. </w:t>
            </w:r>
            <w:r>
              <w:rPr>
                <w:b/>
                <w:sz w:val="21"/>
                <w:szCs w:val="21"/>
                <w:lang w:val="sr-Cyrl-CS"/>
              </w:rPr>
              <w:t>По чему је теза оригиналан допринос науци?</w:t>
            </w:r>
          </w:p>
          <w:p w:rsidR="00926A92" w:rsidRDefault="00E872BB" w:rsidP="00926A92">
            <w:pPr>
              <w:widowControl w:val="0"/>
              <w:autoSpaceDE w:val="0"/>
              <w:autoSpaceDN w:val="0"/>
              <w:adjustRightInd w:val="0"/>
              <w:spacing w:line="276" w:lineRule="auto"/>
              <w:ind w:left="159" w:right="567" w:firstLine="450"/>
              <w:rPr>
                <w:sz w:val="22"/>
                <w:szCs w:val="22"/>
                <w:lang w:val="sr-Cyrl-CS"/>
              </w:rPr>
            </w:pPr>
            <w:r>
              <w:rPr>
                <w:spacing w:val="1"/>
                <w:sz w:val="22"/>
                <w:szCs w:val="22"/>
                <w:lang w:val="sr-Cyrl-CS"/>
              </w:rPr>
              <w:t xml:space="preserve">  </w:t>
            </w:r>
            <w:r w:rsidR="00926A92">
              <w:rPr>
                <w:sz w:val="22"/>
                <w:szCs w:val="22"/>
                <w:lang w:val="sr-Latn-CS"/>
              </w:rPr>
              <w:t xml:space="preserve">Оригинални допринос овог рада огледа се првенствено у избору актуелне </w:t>
            </w:r>
            <w:r w:rsidR="00B12748" w:rsidRPr="00AC23AB">
              <w:rPr>
                <w:sz w:val="22"/>
                <w:szCs w:val="22"/>
                <w:lang w:val="sr-Cyrl-CS"/>
              </w:rPr>
              <w:t xml:space="preserve">и важне </w:t>
            </w:r>
            <w:r w:rsidR="00926A92" w:rsidRPr="00E25C18">
              <w:rPr>
                <w:sz w:val="22"/>
                <w:szCs w:val="22"/>
                <w:lang w:val="sr-Cyrl-CS"/>
              </w:rPr>
              <w:t xml:space="preserve">теме, која код </w:t>
            </w:r>
            <w:r w:rsidR="00926A92">
              <w:rPr>
                <w:sz w:val="22"/>
                <w:szCs w:val="22"/>
                <w:lang w:val="sr-Latn-CS"/>
              </w:rPr>
              <w:t xml:space="preserve">код нас </w:t>
            </w:r>
            <w:r w:rsidR="00B12748">
              <w:rPr>
                <w:sz w:val="22"/>
                <w:szCs w:val="22"/>
                <w:lang w:val="sr-Cyrl-CS"/>
              </w:rPr>
              <w:t xml:space="preserve">почиње да добија на важности са порастом могућности за студентску размену. Успешност оваквих програма не зависи само од академских способности учесника већ у многоме и од развијања </w:t>
            </w:r>
            <w:r w:rsidR="00926A92" w:rsidRPr="00E25C18">
              <w:rPr>
                <w:sz w:val="22"/>
                <w:szCs w:val="22"/>
                <w:lang w:val="sr-Cyrl-CS"/>
              </w:rPr>
              <w:t>интеркултурне комуникативне комптенције</w:t>
            </w:r>
            <w:r w:rsidR="00B12748">
              <w:rPr>
                <w:sz w:val="22"/>
                <w:szCs w:val="22"/>
                <w:lang w:val="sr-Cyrl-CS"/>
              </w:rPr>
              <w:t xml:space="preserve"> и сензитивности</w:t>
            </w:r>
            <w:r w:rsidR="00926A92">
              <w:rPr>
                <w:sz w:val="22"/>
                <w:szCs w:val="22"/>
                <w:lang w:val="sr-Latn-CS"/>
              </w:rPr>
              <w:t>.</w:t>
            </w:r>
            <w:r w:rsidR="00926A92">
              <w:rPr>
                <w:sz w:val="22"/>
                <w:szCs w:val="22"/>
                <w:lang w:val="sr-Cyrl-CS"/>
              </w:rPr>
              <w:t xml:space="preserve"> </w:t>
            </w:r>
            <w:r w:rsidR="00B12748">
              <w:rPr>
                <w:sz w:val="22"/>
                <w:szCs w:val="22"/>
                <w:lang w:val="sr-Cyrl-CS"/>
              </w:rPr>
              <w:t xml:space="preserve"> </w:t>
            </w:r>
            <w:r w:rsidR="00926A92">
              <w:rPr>
                <w:sz w:val="22"/>
                <w:szCs w:val="22"/>
                <w:lang w:val="sr-Cyrl-CS"/>
              </w:rPr>
              <w:t>.</w:t>
            </w:r>
          </w:p>
          <w:p w:rsidR="00F70BAD" w:rsidRDefault="00E872BB" w:rsidP="00F70BAD">
            <w:pPr>
              <w:ind w:left="249" w:right="538"/>
              <w:rPr>
                <w:b/>
                <w:sz w:val="21"/>
                <w:szCs w:val="21"/>
                <w:lang w:val="sr-Cyrl-CS"/>
              </w:rPr>
            </w:pPr>
            <w:r>
              <w:rPr>
                <w:b/>
                <w:sz w:val="21"/>
                <w:szCs w:val="21"/>
                <w:lang w:val="sr-Cyrl-CS"/>
              </w:rPr>
              <w:t xml:space="preserve">  </w:t>
            </w:r>
            <w:r w:rsidR="00E43D80">
              <w:rPr>
                <w:b/>
                <w:sz w:val="21"/>
                <w:szCs w:val="21"/>
                <w:lang w:val="sr-Cyrl-CS"/>
              </w:rPr>
              <w:t xml:space="preserve"> </w:t>
            </w:r>
            <w:r>
              <w:rPr>
                <w:b/>
                <w:sz w:val="21"/>
                <w:szCs w:val="21"/>
                <w:lang w:val="sr-Cyrl-CS"/>
              </w:rPr>
              <w:t xml:space="preserve"> </w:t>
            </w:r>
            <w:r w:rsidR="00F70BAD" w:rsidRPr="00F70BAD">
              <w:rPr>
                <w:b/>
                <w:sz w:val="21"/>
                <w:szCs w:val="21"/>
                <w:lang w:val="sr-Cyrl-CS"/>
              </w:rPr>
              <w:t>4.</w:t>
            </w:r>
            <w:r w:rsidR="00F70BAD">
              <w:rPr>
                <w:b/>
                <w:sz w:val="21"/>
                <w:szCs w:val="21"/>
                <w:lang w:val="sr-Cyrl-CS"/>
              </w:rPr>
              <w:t xml:space="preserve"> Недостаци тезе и њихов утицај на резултат истраживања.</w:t>
            </w:r>
          </w:p>
          <w:p w:rsidR="00F70BAD" w:rsidRDefault="00F70BAD" w:rsidP="00F70BAD">
            <w:pPr>
              <w:ind w:left="249" w:right="538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 xml:space="preserve"> </w:t>
            </w:r>
            <w:r w:rsidRPr="00F70BAD">
              <w:rPr>
                <w:sz w:val="22"/>
                <w:szCs w:val="22"/>
                <w:lang w:val="sr-Cyrl-CS"/>
              </w:rPr>
              <w:t xml:space="preserve">   </w:t>
            </w:r>
            <w:r w:rsidR="00E872BB">
              <w:rPr>
                <w:sz w:val="22"/>
                <w:szCs w:val="22"/>
                <w:lang w:val="sr-Cyrl-CS"/>
              </w:rPr>
              <w:t xml:space="preserve">  </w:t>
            </w:r>
            <w:r>
              <w:rPr>
                <w:sz w:val="22"/>
                <w:szCs w:val="22"/>
                <w:lang w:val="sr-Cyrl-CS"/>
              </w:rPr>
              <w:t xml:space="preserve">Нема недостатака који би утицали на квалитет истраживања. </w:t>
            </w:r>
          </w:p>
          <w:p w:rsidR="00E43D80" w:rsidRPr="00F70BAD" w:rsidRDefault="00E43D80" w:rsidP="00F70BAD">
            <w:pPr>
              <w:ind w:left="249" w:right="538"/>
              <w:rPr>
                <w:rFonts w:eastAsia="SimSun"/>
                <w:sz w:val="22"/>
                <w:szCs w:val="22"/>
                <w:lang w:val="sr-Cyrl-CS" w:eastAsia="zh-CN"/>
              </w:rPr>
            </w:pPr>
          </w:p>
        </w:tc>
      </w:tr>
      <w:tr w:rsidR="008B595B" w:rsidRPr="007D0160" w:rsidTr="00510B72">
        <w:trPr>
          <w:trHeight w:val="490"/>
          <w:jc w:val="center"/>
        </w:trPr>
        <w:tc>
          <w:tcPr>
            <w:tcW w:w="960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B595B" w:rsidRPr="002D01AB" w:rsidRDefault="008B595B" w:rsidP="00890EAD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spacing w:line="227" w:lineRule="exact"/>
              <w:ind w:right="-20" w:firstLine="699"/>
              <w:rPr>
                <w:b/>
                <w:bCs/>
                <w:sz w:val="22"/>
                <w:szCs w:val="22"/>
                <w:lang w:val="sr-Cyrl-CS"/>
              </w:rPr>
            </w:pPr>
          </w:p>
          <w:p w:rsidR="008B595B" w:rsidRPr="002D01AB" w:rsidRDefault="008B595B" w:rsidP="00E43D80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spacing w:line="227" w:lineRule="exact"/>
              <w:ind w:left="206" w:right="-20" w:firstLine="43"/>
              <w:rPr>
                <w:b/>
                <w:bCs/>
                <w:sz w:val="22"/>
                <w:szCs w:val="22"/>
                <w:lang w:val="sr-Cyrl-CS"/>
              </w:rPr>
            </w:pPr>
            <w:r w:rsidRPr="00663543">
              <w:rPr>
                <w:b/>
                <w:bCs/>
                <w:sz w:val="22"/>
                <w:szCs w:val="22"/>
              </w:rPr>
              <w:t>VI</w:t>
            </w:r>
            <w:r w:rsidRPr="002D01AB">
              <w:rPr>
                <w:b/>
                <w:bCs/>
                <w:sz w:val="22"/>
                <w:szCs w:val="22"/>
                <w:lang w:val="sr-Cyrl-CS"/>
              </w:rPr>
              <w:tab/>
            </w:r>
            <w:r w:rsidRPr="002D01AB">
              <w:rPr>
                <w:b/>
                <w:bCs/>
                <w:spacing w:val="1"/>
                <w:sz w:val="22"/>
                <w:szCs w:val="22"/>
                <w:lang w:val="sr-Cyrl-CS"/>
              </w:rPr>
              <w:t>П</w:t>
            </w:r>
            <w:r w:rsidRPr="002D01AB">
              <w:rPr>
                <w:b/>
                <w:bCs/>
                <w:sz w:val="22"/>
                <w:szCs w:val="22"/>
                <w:lang w:val="sr-Cyrl-CS"/>
              </w:rPr>
              <w:t>Р</w:t>
            </w:r>
            <w:r w:rsidRPr="002D01AB">
              <w:rPr>
                <w:b/>
                <w:bCs/>
                <w:spacing w:val="-1"/>
                <w:sz w:val="22"/>
                <w:szCs w:val="22"/>
                <w:lang w:val="sr-Cyrl-CS"/>
              </w:rPr>
              <w:t>Е</w:t>
            </w:r>
            <w:r w:rsidRPr="002D01AB">
              <w:rPr>
                <w:b/>
                <w:bCs/>
                <w:sz w:val="22"/>
                <w:szCs w:val="22"/>
                <w:lang w:val="sr-Cyrl-CS"/>
              </w:rPr>
              <w:t>ДЛ</w:t>
            </w:r>
            <w:r w:rsidRPr="002D01AB">
              <w:rPr>
                <w:b/>
                <w:bCs/>
                <w:spacing w:val="1"/>
                <w:sz w:val="22"/>
                <w:szCs w:val="22"/>
                <w:lang w:val="sr-Cyrl-CS"/>
              </w:rPr>
              <w:t>О</w:t>
            </w:r>
            <w:r w:rsidRPr="002D01AB">
              <w:rPr>
                <w:b/>
                <w:bCs/>
                <w:sz w:val="22"/>
                <w:szCs w:val="22"/>
                <w:lang w:val="sr-Cyrl-CS"/>
              </w:rPr>
              <w:t>Г:</w:t>
            </w:r>
          </w:p>
          <w:p w:rsidR="0059023A" w:rsidRPr="002D01AB" w:rsidRDefault="0059023A" w:rsidP="00890EAD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spacing w:line="227" w:lineRule="exact"/>
              <w:ind w:left="206" w:right="-20" w:firstLine="699"/>
              <w:rPr>
                <w:rFonts w:eastAsia="SimSun"/>
                <w:sz w:val="22"/>
                <w:szCs w:val="22"/>
                <w:lang w:val="sr-Cyrl-CS" w:eastAsia="zh-CN"/>
              </w:rPr>
            </w:pPr>
          </w:p>
          <w:p w:rsidR="00A30949" w:rsidRDefault="0059023A" w:rsidP="00B12748">
            <w:pPr>
              <w:ind w:left="328" w:right="490"/>
              <w:rPr>
                <w:sz w:val="22"/>
                <w:szCs w:val="22"/>
                <w:lang w:val="sr-Cyrl-CS"/>
              </w:rPr>
            </w:pPr>
            <w:r w:rsidRPr="00663543">
              <w:rPr>
                <w:sz w:val="22"/>
                <w:szCs w:val="22"/>
                <w:lang w:val="ru-RU"/>
              </w:rPr>
              <w:t>На</w:t>
            </w:r>
            <w:r w:rsidRPr="00663543">
              <w:rPr>
                <w:spacing w:val="-3"/>
                <w:sz w:val="22"/>
                <w:szCs w:val="22"/>
                <w:lang w:val="ru-RU"/>
              </w:rPr>
              <w:t xml:space="preserve"> </w:t>
            </w:r>
            <w:r w:rsidRPr="00663543">
              <w:rPr>
                <w:spacing w:val="1"/>
                <w:sz w:val="22"/>
                <w:szCs w:val="22"/>
                <w:lang w:val="ru-RU"/>
              </w:rPr>
              <w:t>о</w:t>
            </w:r>
            <w:r w:rsidRPr="00663543">
              <w:rPr>
                <w:sz w:val="22"/>
                <w:szCs w:val="22"/>
                <w:lang w:val="ru-RU"/>
              </w:rPr>
              <w:t>с</w:t>
            </w:r>
            <w:r w:rsidRPr="00663543">
              <w:rPr>
                <w:spacing w:val="-1"/>
                <w:sz w:val="22"/>
                <w:szCs w:val="22"/>
                <w:lang w:val="ru-RU"/>
              </w:rPr>
              <w:t>н</w:t>
            </w:r>
            <w:r w:rsidRPr="00663543">
              <w:rPr>
                <w:spacing w:val="1"/>
                <w:sz w:val="22"/>
                <w:szCs w:val="22"/>
                <w:lang w:val="ru-RU"/>
              </w:rPr>
              <w:t>о</w:t>
            </w:r>
            <w:r w:rsidRPr="00663543">
              <w:rPr>
                <w:sz w:val="22"/>
                <w:szCs w:val="22"/>
                <w:lang w:val="ru-RU"/>
              </w:rPr>
              <w:t>ву</w:t>
            </w:r>
            <w:r w:rsidRPr="00663543">
              <w:rPr>
                <w:spacing w:val="-7"/>
                <w:sz w:val="22"/>
                <w:szCs w:val="22"/>
                <w:lang w:val="ru-RU"/>
              </w:rPr>
              <w:t xml:space="preserve"> </w:t>
            </w:r>
            <w:r w:rsidRPr="00663543">
              <w:rPr>
                <w:spacing w:val="-1"/>
                <w:sz w:val="22"/>
                <w:szCs w:val="22"/>
                <w:lang w:val="ru-RU"/>
              </w:rPr>
              <w:t>у</w:t>
            </w:r>
            <w:r w:rsidRPr="00663543">
              <w:rPr>
                <w:spacing w:val="1"/>
                <w:sz w:val="22"/>
                <w:szCs w:val="22"/>
                <w:lang w:val="ru-RU"/>
              </w:rPr>
              <w:t>к</w:t>
            </w:r>
            <w:r w:rsidRPr="00663543">
              <w:rPr>
                <w:spacing w:val="-1"/>
                <w:sz w:val="22"/>
                <w:szCs w:val="22"/>
                <w:lang w:val="ru-RU"/>
              </w:rPr>
              <w:t>у</w:t>
            </w:r>
            <w:r w:rsidRPr="00663543">
              <w:rPr>
                <w:spacing w:val="1"/>
                <w:sz w:val="22"/>
                <w:szCs w:val="22"/>
                <w:lang w:val="ru-RU"/>
              </w:rPr>
              <w:t>п</w:t>
            </w:r>
            <w:r w:rsidRPr="00663543">
              <w:rPr>
                <w:spacing w:val="-1"/>
                <w:sz w:val="22"/>
                <w:szCs w:val="22"/>
                <w:lang w:val="ru-RU"/>
              </w:rPr>
              <w:t>н</w:t>
            </w:r>
            <w:r w:rsidRPr="00663543">
              <w:rPr>
                <w:sz w:val="22"/>
                <w:szCs w:val="22"/>
                <w:lang w:val="ru-RU"/>
              </w:rPr>
              <w:t>е</w:t>
            </w:r>
            <w:r w:rsidRPr="00663543">
              <w:rPr>
                <w:spacing w:val="-5"/>
                <w:sz w:val="22"/>
                <w:szCs w:val="22"/>
                <w:lang w:val="ru-RU"/>
              </w:rPr>
              <w:t xml:space="preserve"> </w:t>
            </w:r>
            <w:r w:rsidRPr="00663543">
              <w:rPr>
                <w:spacing w:val="1"/>
                <w:sz w:val="22"/>
                <w:szCs w:val="22"/>
                <w:lang w:val="ru-RU"/>
              </w:rPr>
              <w:t>о</w:t>
            </w:r>
            <w:r w:rsidRPr="00663543">
              <w:rPr>
                <w:spacing w:val="-1"/>
                <w:sz w:val="22"/>
                <w:szCs w:val="22"/>
                <w:lang w:val="ru-RU"/>
              </w:rPr>
              <w:t>ц</w:t>
            </w:r>
            <w:r w:rsidRPr="00663543">
              <w:rPr>
                <w:spacing w:val="3"/>
                <w:sz w:val="22"/>
                <w:szCs w:val="22"/>
                <w:lang w:val="ru-RU"/>
              </w:rPr>
              <w:t>е</w:t>
            </w:r>
            <w:r w:rsidRPr="00663543">
              <w:rPr>
                <w:spacing w:val="1"/>
                <w:sz w:val="22"/>
                <w:szCs w:val="22"/>
                <w:lang w:val="ru-RU"/>
              </w:rPr>
              <w:t>н</w:t>
            </w:r>
            <w:r w:rsidRPr="00663543">
              <w:rPr>
                <w:sz w:val="22"/>
                <w:szCs w:val="22"/>
                <w:lang w:val="ru-RU"/>
              </w:rPr>
              <w:t>е</w:t>
            </w:r>
            <w:r w:rsidRPr="00663543">
              <w:rPr>
                <w:spacing w:val="-4"/>
                <w:sz w:val="22"/>
                <w:szCs w:val="22"/>
                <w:lang w:val="ru-RU"/>
              </w:rPr>
              <w:t xml:space="preserve"> </w:t>
            </w:r>
            <w:r w:rsidRPr="00663543">
              <w:rPr>
                <w:spacing w:val="-1"/>
                <w:sz w:val="22"/>
                <w:szCs w:val="22"/>
                <w:lang w:val="sr-Cyrl-CS"/>
              </w:rPr>
              <w:t>рада</w:t>
            </w:r>
            <w:r w:rsidRPr="00663543">
              <w:rPr>
                <w:sz w:val="22"/>
                <w:szCs w:val="22"/>
                <w:lang w:val="ru-RU"/>
              </w:rPr>
              <w:t>,</w:t>
            </w:r>
            <w:r w:rsidRPr="00663543">
              <w:rPr>
                <w:spacing w:val="-3"/>
                <w:sz w:val="22"/>
                <w:szCs w:val="22"/>
                <w:lang w:val="ru-RU"/>
              </w:rPr>
              <w:t xml:space="preserve"> </w:t>
            </w:r>
            <w:r w:rsidRPr="00663543">
              <w:rPr>
                <w:spacing w:val="-1"/>
                <w:sz w:val="22"/>
                <w:szCs w:val="22"/>
                <w:lang w:val="ru-RU"/>
              </w:rPr>
              <w:t>к</w:t>
            </w:r>
            <w:r w:rsidRPr="00663543">
              <w:rPr>
                <w:spacing w:val="1"/>
                <w:sz w:val="22"/>
                <w:szCs w:val="22"/>
                <w:lang w:val="ru-RU"/>
              </w:rPr>
              <w:t>ом</w:t>
            </w:r>
            <w:r w:rsidRPr="00663543">
              <w:rPr>
                <w:spacing w:val="-1"/>
                <w:sz w:val="22"/>
                <w:szCs w:val="22"/>
                <w:lang w:val="ru-RU"/>
              </w:rPr>
              <w:t>и</w:t>
            </w:r>
            <w:r w:rsidRPr="00663543">
              <w:rPr>
                <w:sz w:val="22"/>
                <w:szCs w:val="22"/>
                <w:lang w:val="ru-RU"/>
              </w:rPr>
              <w:t>с</w:t>
            </w:r>
            <w:r w:rsidRPr="00663543">
              <w:rPr>
                <w:spacing w:val="-1"/>
                <w:sz w:val="22"/>
                <w:szCs w:val="22"/>
                <w:lang w:val="ru-RU"/>
              </w:rPr>
              <w:t>и</w:t>
            </w:r>
            <w:r w:rsidRPr="00663543">
              <w:rPr>
                <w:spacing w:val="2"/>
                <w:sz w:val="22"/>
                <w:szCs w:val="22"/>
                <w:lang w:val="ru-RU"/>
              </w:rPr>
              <w:t>ј</w:t>
            </w:r>
            <w:r w:rsidRPr="00663543">
              <w:rPr>
                <w:sz w:val="22"/>
                <w:szCs w:val="22"/>
                <w:lang w:val="ru-RU"/>
              </w:rPr>
              <w:t>а</w:t>
            </w:r>
            <w:r w:rsidRPr="00663543">
              <w:rPr>
                <w:spacing w:val="-7"/>
                <w:sz w:val="22"/>
                <w:szCs w:val="22"/>
                <w:lang w:val="ru-RU"/>
              </w:rPr>
              <w:t xml:space="preserve"> </w:t>
            </w:r>
            <w:r w:rsidR="00F70BAD">
              <w:rPr>
                <w:spacing w:val="-1"/>
                <w:sz w:val="22"/>
                <w:szCs w:val="22"/>
                <w:lang w:val="ru-RU"/>
              </w:rPr>
              <w:t xml:space="preserve">сматра </w:t>
            </w:r>
            <w:r w:rsidRPr="00663543">
              <w:rPr>
                <w:sz w:val="22"/>
                <w:szCs w:val="22"/>
                <w:lang w:val="sr-Cyrl-CS"/>
              </w:rPr>
              <w:t xml:space="preserve"> </w:t>
            </w:r>
            <w:r w:rsidRPr="00663543">
              <w:rPr>
                <w:sz w:val="22"/>
                <w:szCs w:val="22"/>
                <w:lang w:val="ru-RU"/>
              </w:rPr>
              <w:t>да</w:t>
            </w:r>
            <w:r w:rsidRPr="00663543">
              <w:rPr>
                <w:spacing w:val="-2"/>
                <w:sz w:val="22"/>
                <w:szCs w:val="22"/>
                <w:lang w:val="ru-RU"/>
              </w:rPr>
              <w:t xml:space="preserve"> </w:t>
            </w:r>
            <w:r w:rsidRPr="00663543">
              <w:rPr>
                <w:spacing w:val="-4"/>
                <w:sz w:val="22"/>
                <w:szCs w:val="22"/>
                <w:lang w:val="ru-RU"/>
              </w:rPr>
              <w:t>мастер</w:t>
            </w:r>
            <w:r w:rsidRPr="00663543">
              <w:rPr>
                <w:spacing w:val="-3"/>
                <w:sz w:val="22"/>
                <w:szCs w:val="22"/>
                <w:lang w:val="ru-RU"/>
              </w:rPr>
              <w:t xml:space="preserve"> </w:t>
            </w:r>
            <w:r w:rsidRPr="00663543">
              <w:rPr>
                <w:spacing w:val="1"/>
                <w:sz w:val="22"/>
                <w:szCs w:val="22"/>
                <w:lang w:val="ru-RU"/>
              </w:rPr>
              <w:t>р</w:t>
            </w:r>
            <w:r w:rsidRPr="00663543">
              <w:rPr>
                <w:sz w:val="22"/>
                <w:szCs w:val="22"/>
                <w:lang w:val="ru-RU"/>
              </w:rPr>
              <w:t>ад</w:t>
            </w:r>
            <w:r w:rsidRPr="00663543">
              <w:rPr>
                <w:spacing w:val="-3"/>
                <w:sz w:val="22"/>
                <w:szCs w:val="22"/>
                <w:lang w:val="ru-RU"/>
              </w:rPr>
              <w:t xml:space="preserve"> </w:t>
            </w:r>
            <w:r w:rsidR="00F70BAD" w:rsidRPr="00663543">
              <w:rPr>
                <w:spacing w:val="-1"/>
                <w:sz w:val="22"/>
                <w:szCs w:val="22"/>
                <w:lang w:val="ru-RU"/>
              </w:rPr>
              <w:t>к</w:t>
            </w:r>
            <w:r w:rsidR="00F70BAD" w:rsidRPr="00663543">
              <w:rPr>
                <w:spacing w:val="3"/>
                <w:sz w:val="22"/>
                <w:szCs w:val="22"/>
                <w:lang w:val="ru-RU"/>
              </w:rPr>
              <w:t>а</w:t>
            </w:r>
            <w:r w:rsidR="00F70BAD" w:rsidRPr="00663543">
              <w:rPr>
                <w:spacing w:val="-1"/>
                <w:sz w:val="22"/>
                <w:szCs w:val="22"/>
                <w:lang w:val="ru-RU"/>
              </w:rPr>
              <w:t>н</w:t>
            </w:r>
            <w:r w:rsidR="00F70BAD" w:rsidRPr="00663543">
              <w:rPr>
                <w:spacing w:val="2"/>
                <w:sz w:val="22"/>
                <w:szCs w:val="22"/>
                <w:lang w:val="ru-RU"/>
              </w:rPr>
              <w:t>д</w:t>
            </w:r>
            <w:r w:rsidR="00F70BAD" w:rsidRPr="00663543">
              <w:rPr>
                <w:spacing w:val="-1"/>
                <w:sz w:val="22"/>
                <w:szCs w:val="22"/>
                <w:lang w:val="ru-RU"/>
              </w:rPr>
              <w:t>и</w:t>
            </w:r>
            <w:r w:rsidR="00F70BAD" w:rsidRPr="00663543">
              <w:rPr>
                <w:sz w:val="22"/>
                <w:szCs w:val="22"/>
                <w:lang w:val="ru-RU"/>
              </w:rPr>
              <w:t>да</w:t>
            </w:r>
            <w:r w:rsidR="00F70BAD" w:rsidRPr="00663543">
              <w:rPr>
                <w:spacing w:val="1"/>
                <w:sz w:val="22"/>
                <w:szCs w:val="22"/>
                <w:lang w:val="sr-Latn-CS"/>
              </w:rPr>
              <w:t>т</w:t>
            </w:r>
            <w:r w:rsidR="00F70BAD">
              <w:rPr>
                <w:sz w:val="22"/>
                <w:szCs w:val="22"/>
                <w:lang w:val="ru-RU"/>
              </w:rPr>
              <w:t xml:space="preserve">киње </w:t>
            </w:r>
            <w:r w:rsidR="00B12748">
              <w:rPr>
                <w:b/>
                <w:sz w:val="22"/>
                <w:szCs w:val="22"/>
                <w:lang w:val="ru-RU"/>
              </w:rPr>
              <w:t>Емилије Станојевић</w:t>
            </w:r>
            <w:r w:rsidR="00F70BAD" w:rsidRPr="00663543">
              <w:rPr>
                <w:spacing w:val="-10"/>
                <w:sz w:val="22"/>
                <w:szCs w:val="22"/>
                <w:lang w:val="sr-Cyrl-CS"/>
              </w:rPr>
              <w:t xml:space="preserve"> </w:t>
            </w:r>
            <w:r w:rsidRPr="00663543">
              <w:rPr>
                <w:spacing w:val="-3"/>
                <w:sz w:val="22"/>
                <w:szCs w:val="22"/>
                <w:lang w:val="sr-Cyrl-CS"/>
              </w:rPr>
              <w:t>под називом</w:t>
            </w:r>
            <w:r w:rsidRPr="00813C70">
              <w:rPr>
                <w:rFonts w:eastAsia="SimSun"/>
                <w:i/>
                <w:sz w:val="22"/>
                <w:szCs w:val="22"/>
                <w:lang w:val="ru-RU" w:eastAsia="zh-CN"/>
              </w:rPr>
              <w:t xml:space="preserve"> </w:t>
            </w:r>
            <w:r w:rsidR="00B12748" w:rsidRPr="00B12748">
              <w:rPr>
                <w:rFonts w:eastAsia="Times New Roman"/>
                <w:sz w:val="22"/>
                <w:szCs w:val="22"/>
                <w:lang w:val="sr-Cyrl-CS"/>
              </w:rPr>
              <w:t xml:space="preserve">Развој интеркултурног идентитета студената током живота и студија ван земље: од етноцентризма до етнорелативизма/ </w:t>
            </w:r>
            <w:r w:rsidR="00B12748" w:rsidRPr="004F04F9">
              <w:rPr>
                <w:rFonts w:eastAsia="Times New Roman"/>
                <w:sz w:val="22"/>
                <w:szCs w:val="22"/>
              </w:rPr>
              <w:t>Development</w:t>
            </w:r>
            <w:r w:rsidR="00B12748" w:rsidRPr="00B12748">
              <w:rPr>
                <w:rFonts w:eastAsia="Times New Roman"/>
                <w:sz w:val="22"/>
                <w:szCs w:val="22"/>
                <w:lang w:val="sr-Cyrl-CS"/>
              </w:rPr>
              <w:t xml:space="preserve"> </w:t>
            </w:r>
            <w:r w:rsidR="00B12748" w:rsidRPr="004F04F9">
              <w:rPr>
                <w:rFonts w:eastAsia="Times New Roman"/>
                <w:sz w:val="22"/>
                <w:szCs w:val="22"/>
              </w:rPr>
              <w:t>of</w:t>
            </w:r>
            <w:r w:rsidR="00B12748" w:rsidRPr="00B12748">
              <w:rPr>
                <w:rFonts w:eastAsia="Times New Roman"/>
                <w:sz w:val="22"/>
                <w:szCs w:val="22"/>
                <w:lang w:val="sr-Cyrl-CS"/>
              </w:rPr>
              <w:t xml:space="preserve"> </w:t>
            </w:r>
            <w:r w:rsidR="00B12748" w:rsidRPr="004F04F9">
              <w:rPr>
                <w:rFonts w:eastAsia="Times New Roman"/>
                <w:sz w:val="22"/>
                <w:szCs w:val="22"/>
              </w:rPr>
              <w:t>students</w:t>
            </w:r>
            <w:r w:rsidR="00B12748" w:rsidRPr="00B12748">
              <w:rPr>
                <w:rFonts w:eastAsia="Times New Roman"/>
                <w:sz w:val="22"/>
                <w:szCs w:val="22"/>
                <w:lang w:val="sr-Cyrl-CS"/>
              </w:rPr>
              <w:t>'</w:t>
            </w:r>
            <w:r w:rsidR="00B12748" w:rsidRPr="00B12748">
              <w:rPr>
                <w:rFonts w:eastAsia="Times New Roman"/>
                <w:lang w:val="sr-Cyrl-CS"/>
              </w:rPr>
              <w:t xml:space="preserve"> </w:t>
            </w:r>
            <w:r w:rsidR="00B12748" w:rsidRPr="004F04F9">
              <w:rPr>
                <w:rFonts w:eastAsia="Times New Roman"/>
                <w:sz w:val="22"/>
                <w:szCs w:val="22"/>
              </w:rPr>
              <w:t>intercultural</w:t>
            </w:r>
            <w:r w:rsidR="00B12748" w:rsidRPr="00B12748">
              <w:rPr>
                <w:rFonts w:eastAsia="Times New Roman"/>
                <w:sz w:val="22"/>
                <w:szCs w:val="22"/>
                <w:lang w:val="sr-Cyrl-CS"/>
              </w:rPr>
              <w:t xml:space="preserve"> </w:t>
            </w:r>
            <w:r w:rsidR="00B12748" w:rsidRPr="004F04F9">
              <w:rPr>
                <w:rFonts w:eastAsia="Times New Roman"/>
                <w:sz w:val="22"/>
                <w:szCs w:val="22"/>
              </w:rPr>
              <w:t>identity</w:t>
            </w:r>
            <w:r w:rsidR="00B12748" w:rsidRPr="00B12748">
              <w:rPr>
                <w:rFonts w:eastAsia="Times New Roman"/>
                <w:sz w:val="22"/>
                <w:szCs w:val="22"/>
                <w:lang w:val="sr-Cyrl-CS"/>
              </w:rPr>
              <w:t xml:space="preserve"> </w:t>
            </w:r>
            <w:r w:rsidR="00B12748" w:rsidRPr="004F04F9">
              <w:rPr>
                <w:rFonts w:eastAsia="Times New Roman"/>
                <w:sz w:val="22"/>
                <w:szCs w:val="22"/>
              </w:rPr>
              <w:t>during</w:t>
            </w:r>
            <w:r w:rsidR="00B12748" w:rsidRPr="00B12748">
              <w:rPr>
                <w:rFonts w:eastAsia="Times New Roman"/>
                <w:sz w:val="22"/>
                <w:szCs w:val="22"/>
                <w:lang w:val="sr-Cyrl-CS"/>
              </w:rPr>
              <w:t xml:space="preserve"> </w:t>
            </w:r>
            <w:r w:rsidR="00B12748" w:rsidRPr="004F04F9">
              <w:rPr>
                <w:rFonts w:eastAsia="Times New Roman"/>
                <w:sz w:val="22"/>
                <w:szCs w:val="22"/>
              </w:rPr>
              <w:t>living</w:t>
            </w:r>
            <w:r w:rsidR="00B12748" w:rsidRPr="00B12748">
              <w:rPr>
                <w:rFonts w:eastAsia="Times New Roman"/>
                <w:sz w:val="22"/>
                <w:szCs w:val="22"/>
                <w:lang w:val="sr-Cyrl-CS"/>
              </w:rPr>
              <w:t xml:space="preserve"> </w:t>
            </w:r>
            <w:r w:rsidR="00B12748" w:rsidRPr="004F04F9">
              <w:rPr>
                <w:rFonts w:eastAsia="Times New Roman"/>
                <w:sz w:val="22"/>
                <w:szCs w:val="22"/>
              </w:rPr>
              <w:t>and</w:t>
            </w:r>
            <w:r w:rsidR="00B12748" w:rsidRPr="00B12748">
              <w:rPr>
                <w:rFonts w:eastAsia="Times New Roman"/>
                <w:sz w:val="22"/>
                <w:szCs w:val="22"/>
                <w:lang w:val="sr-Cyrl-CS"/>
              </w:rPr>
              <w:t xml:space="preserve"> </w:t>
            </w:r>
            <w:r w:rsidR="00B12748" w:rsidRPr="004F04F9">
              <w:rPr>
                <w:rFonts w:eastAsia="Times New Roman"/>
                <w:sz w:val="22"/>
                <w:szCs w:val="22"/>
              </w:rPr>
              <w:t>studying</w:t>
            </w:r>
            <w:r w:rsidR="00B12748" w:rsidRPr="00B12748">
              <w:rPr>
                <w:rFonts w:eastAsia="Times New Roman"/>
                <w:sz w:val="22"/>
                <w:szCs w:val="22"/>
                <w:lang w:val="sr-Cyrl-CS"/>
              </w:rPr>
              <w:t xml:space="preserve"> </w:t>
            </w:r>
            <w:r w:rsidR="00B12748" w:rsidRPr="004F04F9">
              <w:rPr>
                <w:rFonts w:eastAsia="Times New Roman"/>
                <w:sz w:val="22"/>
                <w:szCs w:val="22"/>
              </w:rPr>
              <w:t>abroad</w:t>
            </w:r>
            <w:r w:rsidR="00B12748" w:rsidRPr="00B12748">
              <w:rPr>
                <w:rFonts w:eastAsia="Times New Roman"/>
                <w:sz w:val="22"/>
                <w:szCs w:val="22"/>
                <w:lang w:val="sr-Cyrl-CS"/>
              </w:rPr>
              <w:t xml:space="preserve">: </w:t>
            </w:r>
            <w:r w:rsidR="00B12748" w:rsidRPr="00B12748">
              <w:rPr>
                <w:rFonts w:eastAsia="Times New Roman"/>
                <w:lang w:val="sr-Cyrl-CS"/>
              </w:rPr>
              <w:t xml:space="preserve"> </w:t>
            </w:r>
            <w:r w:rsidR="00B12748" w:rsidRPr="004F04F9">
              <w:rPr>
                <w:rFonts w:eastAsia="Times New Roman"/>
                <w:sz w:val="22"/>
                <w:szCs w:val="22"/>
              </w:rPr>
              <w:t>from</w:t>
            </w:r>
            <w:r w:rsidR="00B12748" w:rsidRPr="00B12748">
              <w:rPr>
                <w:rFonts w:eastAsia="Times New Roman"/>
                <w:sz w:val="22"/>
                <w:szCs w:val="22"/>
                <w:lang w:val="sr-Cyrl-CS"/>
              </w:rPr>
              <w:t xml:space="preserve"> </w:t>
            </w:r>
            <w:r w:rsidR="00B12748" w:rsidRPr="004F04F9">
              <w:rPr>
                <w:rFonts w:eastAsia="Times New Roman"/>
                <w:sz w:val="22"/>
                <w:szCs w:val="22"/>
              </w:rPr>
              <w:t>ethnocentrism</w:t>
            </w:r>
            <w:r w:rsidR="00B12748" w:rsidRPr="00B12748">
              <w:rPr>
                <w:rFonts w:eastAsia="Times New Roman"/>
                <w:sz w:val="22"/>
                <w:szCs w:val="22"/>
                <w:lang w:val="sr-Cyrl-CS"/>
              </w:rPr>
              <w:t xml:space="preserve"> </w:t>
            </w:r>
            <w:r w:rsidR="00B12748" w:rsidRPr="004F04F9">
              <w:rPr>
                <w:rFonts w:eastAsia="Times New Roman"/>
                <w:sz w:val="22"/>
                <w:szCs w:val="22"/>
              </w:rPr>
              <w:t>to</w:t>
            </w:r>
            <w:r w:rsidR="00B12748" w:rsidRPr="00B12748">
              <w:rPr>
                <w:rFonts w:eastAsia="Times New Roman"/>
                <w:sz w:val="22"/>
                <w:szCs w:val="22"/>
                <w:lang w:val="sr-Cyrl-CS"/>
              </w:rPr>
              <w:t xml:space="preserve"> </w:t>
            </w:r>
            <w:r w:rsidR="00B12748" w:rsidRPr="004F04F9">
              <w:rPr>
                <w:rFonts w:eastAsia="Times New Roman"/>
                <w:sz w:val="22"/>
                <w:szCs w:val="22"/>
              </w:rPr>
              <w:t>ethnorelativism</w:t>
            </w:r>
            <w:r w:rsidR="00B12748" w:rsidRPr="00AC23AB">
              <w:rPr>
                <w:rFonts w:eastAsia="Times New Roman"/>
                <w:sz w:val="22"/>
                <w:szCs w:val="22"/>
                <w:lang w:val="sr-Cyrl-CS"/>
              </w:rPr>
              <w:t xml:space="preserve"> </w:t>
            </w:r>
            <w:r w:rsidR="00F70BAD" w:rsidRPr="00E25C18">
              <w:rPr>
                <w:sz w:val="22"/>
                <w:szCs w:val="22"/>
                <w:lang w:val="sr-Cyrl-CS"/>
              </w:rPr>
              <w:t>у потпуности задовољ</w:t>
            </w:r>
            <w:r w:rsidR="00E43D80" w:rsidRPr="00E25C18">
              <w:rPr>
                <w:sz w:val="22"/>
                <w:szCs w:val="22"/>
                <w:lang w:val="sr-Cyrl-CS"/>
              </w:rPr>
              <w:t>ава захте</w:t>
            </w:r>
            <w:r w:rsidR="00F70BAD" w:rsidRPr="00E25C18">
              <w:rPr>
                <w:sz w:val="22"/>
                <w:szCs w:val="22"/>
                <w:lang w:val="sr-Cyrl-CS"/>
              </w:rPr>
              <w:t>ве и критеријуме истраживачког мастер рада, и предлаже Наставно-научном већу Филозофског факултета</w:t>
            </w:r>
            <w:r w:rsidR="00E43D80" w:rsidRPr="00E25C18">
              <w:rPr>
                <w:sz w:val="22"/>
                <w:szCs w:val="22"/>
                <w:lang w:val="sr-Cyrl-CS"/>
              </w:rPr>
              <w:t xml:space="preserve"> </w:t>
            </w:r>
            <w:r w:rsidR="00F70BAD" w:rsidRPr="00E25C18">
              <w:rPr>
                <w:sz w:val="22"/>
                <w:szCs w:val="22"/>
                <w:u w:val="single"/>
                <w:lang w:val="sr-Cyrl-CS"/>
              </w:rPr>
              <w:t xml:space="preserve">да </w:t>
            </w:r>
            <w:r w:rsidRPr="00E43D80">
              <w:rPr>
                <w:spacing w:val="-1"/>
                <w:sz w:val="22"/>
                <w:szCs w:val="22"/>
                <w:u w:val="single"/>
                <w:lang w:val="ru-RU"/>
              </w:rPr>
              <w:t>п</w:t>
            </w:r>
            <w:r w:rsidRPr="00E43D80">
              <w:rPr>
                <w:spacing w:val="1"/>
                <w:sz w:val="22"/>
                <w:szCs w:val="22"/>
                <w:u w:val="single"/>
                <w:lang w:val="ru-RU"/>
              </w:rPr>
              <w:t>ри</w:t>
            </w:r>
            <w:r w:rsidRPr="00E43D80">
              <w:rPr>
                <w:spacing w:val="-1"/>
                <w:sz w:val="22"/>
                <w:szCs w:val="22"/>
                <w:u w:val="single"/>
                <w:lang w:val="ru-RU"/>
              </w:rPr>
              <w:t>х</w:t>
            </w:r>
            <w:r w:rsidRPr="00E43D80">
              <w:rPr>
                <w:sz w:val="22"/>
                <w:szCs w:val="22"/>
                <w:u w:val="single"/>
                <w:lang w:val="ru-RU"/>
              </w:rPr>
              <w:t>вати</w:t>
            </w:r>
            <w:r w:rsidR="00F70BAD" w:rsidRPr="00E43D80">
              <w:rPr>
                <w:sz w:val="22"/>
                <w:szCs w:val="22"/>
                <w:u w:val="single"/>
                <w:lang w:val="sr-Cyrl-CS"/>
              </w:rPr>
              <w:t xml:space="preserve"> </w:t>
            </w:r>
            <w:r w:rsidR="00E43D80" w:rsidRPr="00E43D80">
              <w:rPr>
                <w:sz w:val="22"/>
                <w:szCs w:val="22"/>
                <w:u w:val="single"/>
                <w:lang w:val="sr-Cyrl-CS"/>
              </w:rPr>
              <w:t xml:space="preserve">мастер </w:t>
            </w:r>
            <w:r w:rsidR="00F70BAD" w:rsidRPr="00E43D80">
              <w:rPr>
                <w:sz w:val="22"/>
                <w:szCs w:val="22"/>
                <w:u w:val="single"/>
                <w:lang w:val="sr-Cyrl-CS"/>
              </w:rPr>
              <w:t>рад</w:t>
            </w:r>
            <w:r w:rsidRPr="00E43D80">
              <w:rPr>
                <w:sz w:val="22"/>
                <w:szCs w:val="22"/>
                <w:u w:val="single"/>
                <w:lang w:val="sr-Cyrl-CS"/>
              </w:rPr>
              <w:t xml:space="preserve"> </w:t>
            </w:r>
            <w:r w:rsidR="00F70BAD" w:rsidRPr="00E43D80">
              <w:rPr>
                <w:sz w:val="22"/>
                <w:szCs w:val="22"/>
                <w:u w:val="single"/>
                <w:lang w:val="ru-RU"/>
              </w:rPr>
              <w:t xml:space="preserve">и </w:t>
            </w:r>
            <w:r w:rsidRPr="00E43D80">
              <w:rPr>
                <w:spacing w:val="-1"/>
                <w:sz w:val="22"/>
                <w:szCs w:val="22"/>
                <w:u w:val="single"/>
                <w:lang w:val="ru-RU"/>
              </w:rPr>
              <w:t>к</w:t>
            </w:r>
            <w:r w:rsidRPr="00E43D80">
              <w:rPr>
                <w:spacing w:val="3"/>
                <w:sz w:val="22"/>
                <w:szCs w:val="22"/>
                <w:u w:val="single"/>
                <w:lang w:val="ru-RU"/>
              </w:rPr>
              <w:t>а</w:t>
            </w:r>
            <w:r w:rsidRPr="00E43D80">
              <w:rPr>
                <w:spacing w:val="-1"/>
                <w:sz w:val="22"/>
                <w:szCs w:val="22"/>
                <w:u w:val="single"/>
                <w:lang w:val="ru-RU"/>
              </w:rPr>
              <w:t>н</w:t>
            </w:r>
            <w:r w:rsidRPr="00E43D80">
              <w:rPr>
                <w:spacing w:val="2"/>
                <w:sz w:val="22"/>
                <w:szCs w:val="22"/>
                <w:u w:val="single"/>
                <w:lang w:val="ru-RU"/>
              </w:rPr>
              <w:t>д</w:t>
            </w:r>
            <w:r w:rsidRPr="00E43D80">
              <w:rPr>
                <w:spacing w:val="-1"/>
                <w:sz w:val="22"/>
                <w:szCs w:val="22"/>
                <w:u w:val="single"/>
                <w:lang w:val="ru-RU"/>
              </w:rPr>
              <w:t>и</w:t>
            </w:r>
            <w:r w:rsidRPr="00E43D80">
              <w:rPr>
                <w:sz w:val="22"/>
                <w:szCs w:val="22"/>
                <w:u w:val="single"/>
                <w:lang w:val="ru-RU"/>
              </w:rPr>
              <w:t>да</w:t>
            </w:r>
            <w:r w:rsidRPr="00E43D80">
              <w:rPr>
                <w:spacing w:val="1"/>
                <w:sz w:val="22"/>
                <w:szCs w:val="22"/>
                <w:u w:val="single"/>
                <w:lang w:val="sr-Latn-CS"/>
              </w:rPr>
              <w:t>т</w:t>
            </w:r>
            <w:r w:rsidR="00813C70" w:rsidRPr="00E43D80">
              <w:rPr>
                <w:sz w:val="22"/>
                <w:szCs w:val="22"/>
                <w:u w:val="single"/>
                <w:lang w:val="ru-RU"/>
              </w:rPr>
              <w:t xml:space="preserve">кињи </w:t>
            </w:r>
            <w:r w:rsidRPr="00E43D80">
              <w:rPr>
                <w:spacing w:val="-10"/>
                <w:sz w:val="22"/>
                <w:szCs w:val="22"/>
                <w:u w:val="single"/>
                <w:lang w:val="sr-Cyrl-CS"/>
              </w:rPr>
              <w:t xml:space="preserve"> </w:t>
            </w:r>
            <w:r w:rsidRPr="00E43D80">
              <w:rPr>
                <w:spacing w:val="1"/>
                <w:sz w:val="22"/>
                <w:szCs w:val="22"/>
                <w:u w:val="single"/>
                <w:lang w:val="ru-RU"/>
              </w:rPr>
              <w:t>о</w:t>
            </w:r>
            <w:r w:rsidRPr="00E43D80">
              <w:rPr>
                <w:sz w:val="22"/>
                <w:szCs w:val="22"/>
                <w:u w:val="single"/>
                <w:lang w:val="ru-RU"/>
              </w:rPr>
              <w:t>доб</w:t>
            </w:r>
            <w:r w:rsidRPr="00E43D80">
              <w:rPr>
                <w:spacing w:val="3"/>
                <w:sz w:val="22"/>
                <w:szCs w:val="22"/>
                <w:u w:val="single"/>
                <w:lang w:val="ru-RU"/>
              </w:rPr>
              <w:t>р</w:t>
            </w:r>
            <w:r w:rsidRPr="00E43D80">
              <w:rPr>
                <w:sz w:val="22"/>
                <w:szCs w:val="22"/>
                <w:u w:val="single"/>
                <w:lang w:val="ru-RU"/>
              </w:rPr>
              <w:t>и</w:t>
            </w:r>
            <w:r w:rsidRPr="00E43D80">
              <w:rPr>
                <w:spacing w:val="-7"/>
                <w:sz w:val="22"/>
                <w:szCs w:val="22"/>
                <w:u w:val="single"/>
                <w:lang w:val="ru-RU"/>
              </w:rPr>
              <w:t xml:space="preserve">  јавн</w:t>
            </w:r>
            <w:r w:rsidR="00F70BAD" w:rsidRPr="00E43D80">
              <w:rPr>
                <w:spacing w:val="-7"/>
                <w:sz w:val="22"/>
                <w:szCs w:val="22"/>
                <w:u w:val="single"/>
                <w:lang w:val="ru-RU"/>
              </w:rPr>
              <w:t>у</w:t>
            </w:r>
            <w:r w:rsidRPr="00E43D80">
              <w:rPr>
                <w:spacing w:val="-7"/>
                <w:sz w:val="22"/>
                <w:szCs w:val="22"/>
                <w:u w:val="single"/>
                <w:lang w:val="ru-RU"/>
              </w:rPr>
              <w:t xml:space="preserve">  </w:t>
            </w:r>
            <w:r w:rsidRPr="00E43D80">
              <w:rPr>
                <w:spacing w:val="1"/>
                <w:sz w:val="22"/>
                <w:szCs w:val="22"/>
                <w:u w:val="single"/>
                <w:lang w:val="ru-RU"/>
              </w:rPr>
              <w:t>о</w:t>
            </w:r>
            <w:r w:rsidRPr="00E43D80">
              <w:rPr>
                <w:sz w:val="22"/>
                <w:szCs w:val="22"/>
                <w:u w:val="single"/>
                <w:lang w:val="ru-RU"/>
              </w:rPr>
              <w:t>д</w:t>
            </w:r>
            <w:r w:rsidRPr="00E43D80">
              <w:rPr>
                <w:spacing w:val="-1"/>
                <w:sz w:val="22"/>
                <w:szCs w:val="22"/>
                <w:u w:val="single"/>
                <w:lang w:val="ru-RU"/>
              </w:rPr>
              <w:t>б</w:t>
            </w:r>
            <w:r w:rsidRPr="00E43D80">
              <w:rPr>
                <w:spacing w:val="1"/>
                <w:sz w:val="22"/>
                <w:szCs w:val="22"/>
                <w:u w:val="single"/>
                <w:lang w:val="ru-RU"/>
              </w:rPr>
              <w:t>р</w:t>
            </w:r>
            <w:r w:rsidRPr="00E43D80">
              <w:rPr>
                <w:sz w:val="22"/>
                <w:szCs w:val="22"/>
                <w:u w:val="single"/>
                <w:lang w:val="ru-RU"/>
              </w:rPr>
              <w:t>а</w:t>
            </w:r>
            <w:r w:rsidRPr="00E43D80">
              <w:rPr>
                <w:spacing w:val="-1"/>
                <w:sz w:val="22"/>
                <w:szCs w:val="22"/>
                <w:u w:val="single"/>
                <w:lang w:val="ru-RU"/>
              </w:rPr>
              <w:t>н</w:t>
            </w:r>
            <w:r w:rsidR="00F70BAD" w:rsidRPr="00E43D80">
              <w:rPr>
                <w:sz w:val="22"/>
                <w:szCs w:val="22"/>
                <w:u w:val="single"/>
                <w:lang w:val="ru-RU"/>
              </w:rPr>
              <w:t>у рада</w:t>
            </w:r>
            <w:r w:rsidR="00130C14">
              <w:rPr>
                <w:sz w:val="22"/>
                <w:szCs w:val="22"/>
                <w:lang w:val="sr-Cyrl-CS"/>
              </w:rPr>
              <w:t>.</w:t>
            </w:r>
          </w:p>
          <w:p w:rsidR="00A30949" w:rsidRPr="002D01AB" w:rsidRDefault="00A30949" w:rsidP="00130C14">
            <w:pPr>
              <w:widowControl w:val="0"/>
              <w:autoSpaceDE w:val="0"/>
              <w:autoSpaceDN w:val="0"/>
              <w:adjustRightInd w:val="0"/>
              <w:ind w:firstLine="519"/>
              <w:rPr>
                <w:rFonts w:eastAsia="SimSun"/>
                <w:sz w:val="22"/>
                <w:szCs w:val="22"/>
                <w:lang w:val="sr-Cyrl-CS" w:eastAsia="zh-CN"/>
              </w:rPr>
            </w:pPr>
          </w:p>
        </w:tc>
      </w:tr>
    </w:tbl>
    <w:p w:rsidR="00221575" w:rsidRDefault="00221575" w:rsidP="00221575">
      <w:pPr>
        <w:widowControl w:val="0"/>
        <w:tabs>
          <w:tab w:val="left" w:pos="760"/>
        </w:tabs>
        <w:autoSpaceDE w:val="0"/>
        <w:autoSpaceDN w:val="0"/>
        <w:adjustRightInd w:val="0"/>
        <w:ind w:right="-20"/>
        <w:jc w:val="right"/>
        <w:rPr>
          <w:sz w:val="22"/>
          <w:szCs w:val="22"/>
          <w:lang w:val="sr-Cyrl-CS"/>
        </w:rPr>
      </w:pPr>
    </w:p>
    <w:p w:rsidR="00221575" w:rsidRPr="00E25C18" w:rsidRDefault="00F70BAD" w:rsidP="00F70BAD">
      <w:pPr>
        <w:widowControl w:val="0"/>
        <w:tabs>
          <w:tab w:val="left" w:pos="760"/>
        </w:tabs>
        <w:autoSpaceDE w:val="0"/>
        <w:autoSpaceDN w:val="0"/>
        <w:adjustRightInd w:val="0"/>
        <w:ind w:right="-20"/>
        <w:jc w:val="left"/>
        <w:rPr>
          <w:sz w:val="22"/>
          <w:szCs w:val="22"/>
          <w:lang w:val="sr-Cyrl-CS"/>
        </w:rPr>
      </w:pPr>
      <w:r w:rsidRPr="00E872BB">
        <w:rPr>
          <w:sz w:val="22"/>
          <w:szCs w:val="22"/>
          <w:lang w:val="sr-Cyrl-CS"/>
        </w:rPr>
        <w:t xml:space="preserve">              </w:t>
      </w:r>
      <w:r w:rsidRPr="00E25C18">
        <w:rPr>
          <w:sz w:val="22"/>
          <w:szCs w:val="22"/>
          <w:lang w:val="sr-Cyrl-CS"/>
        </w:rPr>
        <w:t xml:space="preserve">У Нишу, </w:t>
      </w:r>
      <w:r w:rsidR="007D0160" w:rsidRPr="007D0160">
        <w:rPr>
          <w:sz w:val="22"/>
          <w:szCs w:val="22"/>
          <w:lang w:val="sr-Cyrl-CS"/>
        </w:rPr>
        <w:t>08.</w:t>
      </w:r>
      <w:r w:rsidRPr="00E25C18">
        <w:rPr>
          <w:sz w:val="22"/>
          <w:szCs w:val="22"/>
          <w:lang w:val="sr-Cyrl-CS"/>
        </w:rPr>
        <w:t>1</w:t>
      </w:r>
      <w:r w:rsidR="00B12748">
        <w:rPr>
          <w:sz w:val="22"/>
          <w:szCs w:val="22"/>
          <w:lang w:val="sr-Cyrl-CS"/>
        </w:rPr>
        <w:t>0</w:t>
      </w:r>
      <w:r w:rsidRPr="00E25C18">
        <w:rPr>
          <w:sz w:val="22"/>
          <w:szCs w:val="22"/>
          <w:lang w:val="sr-Cyrl-CS"/>
        </w:rPr>
        <w:t>.201</w:t>
      </w:r>
      <w:r w:rsidR="007D0160">
        <w:rPr>
          <w:sz w:val="22"/>
          <w:szCs w:val="22"/>
        </w:rPr>
        <w:t>6</w:t>
      </w:r>
      <w:r w:rsidRPr="00E25C18">
        <w:rPr>
          <w:sz w:val="22"/>
          <w:szCs w:val="22"/>
          <w:lang w:val="sr-Cyrl-CS"/>
        </w:rPr>
        <w:t>. године</w:t>
      </w:r>
    </w:p>
    <w:p w:rsidR="00221575" w:rsidRDefault="00221575" w:rsidP="00221575">
      <w:pPr>
        <w:widowControl w:val="0"/>
        <w:tabs>
          <w:tab w:val="left" w:pos="760"/>
        </w:tabs>
        <w:autoSpaceDE w:val="0"/>
        <w:autoSpaceDN w:val="0"/>
        <w:adjustRightInd w:val="0"/>
        <w:ind w:right="-20"/>
        <w:jc w:val="right"/>
        <w:rPr>
          <w:sz w:val="22"/>
          <w:szCs w:val="22"/>
          <w:lang w:val="sr-Cyrl-CS"/>
        </w:rPr>
      </w:pPr>
    </w:p>
    <w:p w:rsidR="00A30949" w:rsidRPr="002D01AB" w:rsidRDefault="00A30949" w:rsidP="00221575">
      <w:pPr>
        <w:widowControl w:val="0"/>
        <w:tabs>
          <w:tab w:val="left" w:pos="760"/>
        </w:tabs>
        <w:autoSpaceDE w:val="0"/>
        <w:autoSpaceDN w:val="0"/>
        <w:adjustRightInd w:val="0"/>
        <w:ind w:right="649"/>
        <w:jc w:val="right"/>
        <w:rPr>
          <w:sz w:val="22"/>
          <w:szCs w:val="22"/>
          <w:lang w:val="sr-Cyrl-CS"/>
        </w:rPr>
      </w:pPr>
      <w:r w:rsidRPr="002D01AB">
        <w:rPr>
          <w:sz w:val="22"/>
          <w:szCs w:val="22"/>
          <w:lang w:val="sr-Cyrl-CS"/>
        </w:rPr>
        <w:t>ПОТПИС ЧЛАНОВА КОМИСИЈЕ</w:t>
      </w:r>
    </w:p>
    <w:p w:rsidR="00A30949" w:rsidRPr="002D01AB" w:rsidRDefault="00A30949" w:rsidP="00A30949">
      <w:pPr>
        <w:widowControl w:val="0"/>
        <w:tabs>
          <w:tab w:val="left" w:pos="760"/>
        </w:tabs>
        <w:autoSpaceDE w:val="0"/>
        <w:autoSpaceDN w:val="0"/>
        <w:adjustRightInd w:val="0"/>
        <w:spacing w:line="360" w:lineRule="auto"/>
        <w:ind w:left="714" w:right="-23"/>
        <w:jc w:val="center"/>
        <w:rPr>
          <w:rFonts w:eastAsia="SimSun"/>
          <w:sz w:val="22"/>
          <w:szCs w:val="22"/>
          <w:lang w:val="sr-Cyrl-CS" w:eastAsia="zh-CN"/>
        </w:rPr>
      </w:pPr>
      <w:r w:rsidRPr="002D01AB">
        <w:rPr>
          <w:sz w:val="22"/>
          <w:szCs w:val="22"/>
          <w:lang w:val="sr-Cyrl-CS"/>
        </w:rPr>
        <w:t xml:space="preserve">                                                                              </w:t>
      </w:r>
    </w:p>
    <w:p w:rsidR="00A30949" w:rsidRPr="002D01AB" w:rsidRDefault="00A30949" w:rsidP="00B12748">
      <w:pPr>
        <w:spacing w:line="276" w:lineRule="auto"/>
        <w:ind w:right="649"/>
        <w:jc w:val="right"/>
        <w:rPr>
          <w:rFonts w:eastAsia="SimSun"/>
          <w:sz w:val="22"/>
          <w:szCs w:val="22"/>
          <w:lang w:val="sr-Cyrl-CS" w:eastAsia="zh-CN"/>
        </w:rPr>
      </w:pPr>
      <w:r w:rsidRPr="002D01AB">
        <w:rPr>
          <w:rFonts w:eastAsia="SimSun"/>
          <w:sz w:val="22"/>
          <w:szCs w:val="22"/>
          <w:lang w:val="sr-Cyrl-CS" w:eastAsia="zh-CN"/>
        </w:rPr>
        <w:t xml:space="preserve">                                                                                    ______________________________________</w:t>
      </w:r>
    </w:p>
    <w:p w:rsidR="00A30949" w:rsidRPr="002D01AB" w:rsidRDefault="00A30949" w:rsidP="00B12748">
      <w:pPr>
        <w:widowControl w:val="0"/>
        <w:tabs>
          <w:tab w:val="left" w:pos="620"/>
        </w:tabs>
        <w:autoSpaceDE w:val="0"/>
        <w:autoSpaceDN w:val="0"/>
        <w:adjustRightInd w:val="0"/>
        <w:spacing w:line="276" w:lineRule="auto"/>
        <w:ind w:left="272" w:right="649"/>
        <w:jc w:val="right"/>
        <w:rPr>
          <w:spacing w:val="-5"/>
          <w:sz w:val="22"/>
          <w:szCs w:val="22"/>
          <w:lang w:val="sr-Cyrl-CS"/>
        </w:rPr>
      </w:pPr>
      <w:r>
        <w:rPr>
          <w:spacing w:val="-5"/>
          <w:sz w:val="22"/>
          <w:szCs w:val="22"/>
          <w:lang w:val="sr-Cyrl-CS"/>
        </w:rPr>
        <w:t xml:space="preserve"> </w:t>
      </w:r>
      <w:r w:rsidRPr="002D01AB">
        <w:rPr>
          <w:spacing w:val="-5"/>
          <w:sz w:val="22"/>
          <w:szCs w:val="22"/>
          <w:lang w:val="sr-Cyrl-CS"/>
        </w:rPr>
        <w:t xml:space="preserve"> </w:t>
      </w:r>
      <w:r w:rsidRPr="00E25C18">
        <w:rPr>
          <w:spacing w:val="-5"/>
          <w:sz w:val="22"/>
          <w:szCs w:val="22"/>
          <w:lang w:val="sr-Cyrl-CS"/>
        </w:rPr>
        <w:t>д</w:t>
      </w:r>
      <w:r w:rsidRPr="002D01AB">
        <w:rPr>
          <w:spacing w:val="-5"/>
          <w:sz w:val="22"/>
          <w:szCs w:val="22"/>
          <w:lang w:val="sr-Cyrl-CS"/>
        </w:rPr>
        <w:t xml:space="preserve">р </w:t>
      </w:r>
      <w:r w:rsidRPr="00A30949">
        <w:rPr>
          <w:spacing w:val="-5"/>
          <w:sz w:val="22"/>
          <w:szCs w:val="22"/>
          <w:lang w:val="sr-Cyrl-CS"/>
        </w:rPr>
        <w:t>Нина Лазаревић</w:t>
      </w:r>
      <w:r w:rsidRPr="002D01AB">
        <w:rPr>
          <w:spacing w:val="-5"/>
          <w:sz w:val="22"/>
          <w:szCs w:val="22"/>
          <w:lang w:val="sr-Cyrl-CS"/>
        </w:rPr>
        <w:t>, доцент</w:t>
      </w:r>
    </w:p>
    <w:p w:rsidR="00A30949" w:rsidRPr="002D01AB" w:rsidRDefault="00A30949" w:rsidP="00B12748">
      <w:pPr>
        <w:widowControl w:val="0"/>
        <w:tabs>
          <w:tab w:val="left" w:pos="620"/>
        </w:tabs>
        <w:autoSpaceDE w:val="0"/>
        <w:autoSpaceDN w:val="0"/>
        <w:adjustRightInd w:val="0"/>
        <w:spacing w:line="276" w:lineRule="auto"/>
        <w:ind w:left="272" w:right="649"/>
        <w:jc w:val="right"/>
        <w:rPr>
          <w:spacing w:val="-5"/>
          <w:sz w:val="22"/>
          <w:szCs w:val="22"/>
          <w:lang w:val="sr-Cyrl-CS"/>
        </w:rPr>
      </w:pPr>
    </w:p>
    <w:p w:rsidR="00A30949" w:rsidRPr="002D01AB" w:rsidRDefault="00A30949" w:rsidP="00B12748">
      <w:pPr>
        <w:widowControl w:val="0"/>
        <w:tabs>
          <w:tab w:val="left" w:pos="620"/>
        </w:tabs>
        <w:autoSpaceDE w:val="0"/>
        <w:autoSpaceDN w:val="0"/>
        <w:adjustRightInd w:val="0"/>
        <w:spacing w:line="276" w:lineRule="auto"/>
        <w:ind w:left="272" w:right="649"/>
        <w:jc w:val="right"/>
        <w:rPr>
          <w:spacing w:val="-5"/>
          <w:sz w:val="22"/>
          <w:szCs w:val="22"/>
          <w:lang w:val="sr-Cyrl-CS"/>
        </w:rPr>
      </w:pPr>
      <w:r>
        <w:rPr>
          <w:spacing w:val="-5"/>
          <w:sz w:val="22"/>
          <w:szCs w:val="22"/>
          <w:lang w:val="sr-Cyrl-CS"/>
        </w:rPr>
        <w:t xml:space="preserve">                                                                           </w:t>
      </w:r>
      <w:r w:rsidR="00221575">
        <w:rPr>
          <w:spacing w:val="-5"/>
          <w:sz w:val="22"/>
          <w:szCs w:val="22"/>
          <w:lang w:val="sr-Cyrl-CS"/>
        </w:rPr>
        <w:t xml:space="preserve">         </w:t>
      </w:r>
      <w:r>
        <w:rPr>
          <w:spacing w:val="-5"/>
          <w:sz w:val="22"/>
          <w:szCs w:val="22"/>
          <w:lang w:val="sr-Cyrl-CS"/>
        </w:rPr>
        <w:t xml:space="preserve">      </w:t>
      </w:r>
      <w:r w:rsidRPr="002D01AB">
        <w:rPr>
          <w:spacing w:val="-5"/>
          <w:sz w:val="22"/>
          <w:szCs w:val="22"/>
          <w:lang w:val="sr-Cyrl-CS"/>
        </w:rPr>
        <w:t>_______________________________________</w:t>
      </w:r>
    </w:p>
    <w:p w:rsidR="00A30949" w:rsidRPr="002D01AB" w:rsidRDefault="00A30949" w:rsidP="00B12748">
      <w:pPr>
        <w:widowControl w:val="0"/>
        <w:tabs>
          <w:tab w:val="left" w:pos="620"/>
        </w:tabs>
        <w:autoSpaceDE w:val="0"/>
        <w:autoSpaceDN w:val="0"/>
        <w:adjustRightInd w:val="0"/>
        <w:spacing w:line="276" w:lineRule="auto"/>
        <w:ind w:left="272" w:right="649"/>
        <w:jc w:val="right"/>
        <w:rPr>
          <w:spacing w:val="-5"/>
          <w:sz w:val="22"/>
          <w:szCs w:val="22"/>
          <w:lang w:val="sr-Cyrl-CS"/>
        </w:rPr>
      </w:pPr>
      <w:r>
        <w:rPr>
          <w:spacing w:val="-5"/>
          <w:sz w:val="22"/>
          <w:szCs w:val="22"/>
          <w:lang w:val="sr-Cyrl-CS"/>
        </w:rPr>
        <w:t xml:space="preserve">                                                                                           </w:t>
      </w:r>
      <w:r w:rsidR="00813C70">
        <w:rPr>
          <w:spacing w:val="-5"/>
          <w:sz w:val="22"/>
          <w:szCs w:val="22"/>
          <w:lang w:val="sr-Cyrl-CS"/>
        </w:rPr>
        <w:t xml:space="preserve">        </w:t>
      </w:r>
      <w:r w:rsidR="00B12748">
        <w:rPr>
          <w:spacing w:val="-5"/>
          <w:sz w:val="22"/>
          <w:szCs w:val="22"/>
          <w:lang w:val="sr-Cyrl-CS"/>
        </w:rPr>
        <w:t xml:space="preserve">      </w:t>
      </w:r>
      <w:r w:rsidRPr="002D01AB">
        <w:rPr>
          <w:spacing w:val="-5"/>
          <w:sz w:val="22"/>
          <w:szCs w:val="22"/>
          <w:lang w:val="sr-Cyrl-CS"/>
        </w:rPr>
        <w:t xml:space="preserve"> </w:t>
      </w:r>
      <w:r w:rsidRPr="00E25C18">
        <w:rPr>
          <w:spacing w:val="-5"/>
          <w:sz w:val="22"/>
          <w:szCs w:val="22"/>
          <w:lang w:val="sr-Cyrl-CS"/>
        </w:rPr>
        <w:t>д</w:t>
      </w:r>
      <w:r w:rsidRPr="002D01AB">
        <w:rPr>
          <w:spacing w:val="-5"/>
          <w:sz w:val="22"/>
          <w:szCs w:val="22"/>
          <w:lang w:val="sr-Cyrl-CS"/>
        </w:rPr>
        <w:t xml:space="preserve">р </w:t>
      </w:r>
      <w:r>
        <w:rPr>
          <w:spacing w:val="-5"/>
          <w:sz w:val="22"/>
          <w:szCs w:val="22"/>
          <w:lang w:val="sr-Cyrl-CS"/>
        </w:rPr>
        <w:t>Татјана Пауновић</w:t>
      </w:r>
      <w:r w:rsidRPr="002D01AB">
        <w:rPr>
          <w:spacing w:val="-5"/>
          <w:sz w:val="22"/>
          <w:szCs w:val="22"/>
          <w:lang w:val="sr-Cyrl-CS"/>
        </w:rPr>
        <w:t>, редовни професор</w:t>
      </w:r>
    </w:p>
    <w:p w:rsidR="00A30949" w:rsidRPr="002D01AB" w:rsidRDefault="00A30949" w:rsidP="00B12748">
      <w:pPr>
        <w:widowControl w:val="0"/>
        <w:tabs>
          <w:tab w:val="left" w:pos="620"/>
        </w:tabs>
        <w:autoSpaceDE w:val="0"/>
        <w:autoSpaceDN w:val="0"/>
        <w:adjustRightInd w:val="0"/>
        <w:spacing w:line="276" w:lineRule="auto"/>
        <w:ind w:left="272" w:right="649"/>
        <w:jc w:val="right"/>
        <w:rPr>
          <w:spacing w:val="-5"/>
          <w:sz w:val="22"/>
          <w:szCs w:val="22"/>
          <w:lang w:val="sr-Cyrl-CS"/>
        </w:rPr>
      </w:pPr>
    </w:p>
    <w:p w:rsidR="00A30949" w:rsidRPr="00A30949" w:rsidRDefault="00A30949" w:rsidP="00B12748">
      <w:pPr>
        <w:widowControl w:val="0"/>
        <w:tabs>
          <w:tab w:val="left" w:pos="620"/>
        </w:tabs>
        <w:autoSpaceDE w:val="0"/>
        <w:autoSpaceDN w:val="0"/>
        <w:adjustRightInd w:val="0"/>
        <w:spacing w:line="276" w:lineRule="auto"/>
        <w:ind w:left="272" w:right="649"/>
        <w:jc w:val="right"/>
        <w:rPr>
          <w:spacing w:val="-5"/>
          <w:sz w:val="22"/>
          <w:szCs w:val="22"/>
          <w:lang w:val="sr-Cyrl-CS"/>
        </w:rPr>
      </w:pPr>
      <w:r w:rsidRPr="00A30949">
        <w:rPr>
          <w:spacing w:val="-5"/>
          <w:sz w:val="22"/>
          <w:szCs w:val="22"/>
          <w:lang w:val="sr-Cyrl-CS"/>
        </w:rPr>
        <w:t>_______________________________________</w:t>
      </w:r>
    </w:p>
    <w:p w:rsidR="00FC0665" w:rsidRPr="00E25C18" w:rsidRDefault="00A30949" w:rsidP="00B12748">
      <w:pPr>
        <w:pStyle w:val="ListParagraph"/>
        <w:widowControl w:val="0"/>
        <w:tabs>
          <w:tab w:val="left" w:pos="620"/>
          <w:tab w:val="left" w:pos="9810"/>
        </w:tabs>
        <w:autoSpaceDE w:val="0"/>
        <w:autoSpaceDN w:val="0"/>
        <w:adjustRightInd w:val="0"/>
        <w:spacing w:line="276" w:lineRule="auto"/>
        <w:ind w:left="701" w:right="649"/>
        <w:jc w:val="right"/>
        <w:rPr>
          <w:rFonts w:eastAsia="Times New Roman"/>
          <w:b/>
          <w:bCs/>
          <w:sz w:val="22"/>
          <w:szCs w:val="22"/>
          <w:lang w:val="sr-Cyrl-CS"/>
        </w:rPr>
      </w:pPr>
      <w:r w:rsidRPr="00E25C18">
        <w:rPr>
          <w:spacing w:val="-5"/>
          <w:sz w:val="22"/>
          <w:szCs w:val="22"/>
          <w:lang w:val="sr-Cyrl-CS"/>
        </w:rPr>
        <w:t>д</w:t>
      </w:r>
      <w:r w:rsidRPr="00A30949">
        <w:rPr>
          <w:spacing w:val="-5"/>
          <w:sz w:val="22"/>
          <w:szCs w:val="22"/>
          <w:lang w:val="sr-Cyrl-CS"/>
        </w:rPr>
        <w:t>р</w:t>
      </w:r>
      <w:r w:rsidRPr="00E25C18">
        <w:rPr>
          <w:spacing w:val="-5"/>
          <w:sz w:val="22"/>
          <w:szCs w:val="22"/>
          <w:lang w:val="sr-Cyrl-CS"/>
        </w:rPr>
        <w:t xml:space="preserve">  Владан Павловић,</w:t>
      </w:r>
      <w:r w:rsidRPr="00A30949">
        <w:rPr>
          <w:spacing w:val="-5"/>
          <w:sz w:val="22"/>
          <w:szCs w:val="22"/>
          <w:lang w:val="sr-Cyrl-CS"/>
        </w:rPr>
        <w:t xml:space="preserve"> доцент</w:t>
      </w:r>
    </w:p>
    <w:sectPr w:rsidR="00FC0665" w:rsidRPr="00E25C18" w:rsidSect="00510B72">
      <w:headerReference w:type="default" r:id="rId7"/>
      <w:pgSz w:w="12240" w:h="15840"/>
      <w:pgMar w:top="1077" w:right="907" w:bottom="1077" w:left="96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C684E" w:rsidRDefault="003C684E">
      <w:r>
        <w:separator/>
      </w:r>
    </w:p>
  </w:endnote>
  <w:endnote w:type="continuationSeparator" w:id="1">
    <w:p w:rsidR="003C684E" w:rsidRDefault="003C68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HelvItalic">
    <w:altName w:val="Times New Roman"/>
    <w:charset w:val="00"/>
    <w:family w:val="auto"/>
    <w:pitch w:val="variable"/>
    <w:sig w:usb0="00000083" w:usb1="00000000" w:usb2="00000000" w:usb3="00000000" w:csb0="00000009" w:csb1="00000000"/>
  </w:font>
  <w:font w:name="VogueBold">
    <w:charset w:val="00"/>
    <w:family w:val="auto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HelvBold">
    <w:altName w:val="Times New Roman"/>
    <w:charset w:val="00"/>
    <w:family w:val="auto"/>
    <w:pitch w:val="variable"/>
    <w:sig w:usb0="00000083" w:usb1="00000000" w:usb2="00000000" w:usb3="00000000" w:csb0="00000009" w:csb1="00000000"/>
  </w:font>
  <w:font w:name="CHelvBoldItalic">
    <w:altName w:val="Times New Roman"/>
    <w:charset w:val="00"/>
    <w:family w:val="auto"/>
    <w:pitch w:val="variable"/>
    <w:sig w:usb0="00000083" w:usb1="00000000" w:usb2="00000000" w:usb3="00000000" w:csb0="00000009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C684E" w:rsidRDefault="003C684E">
      <w:r>
        <w:separator/>
      </w:r>
    </w:p>
  </w:footnote>
  <w:footnote w:type="continuationSeparator" w:id="1">
    <w:p w:rsidR="003C684E" w:rsidRDefault="003C684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jc w:val="center"/>
      <w:tblInd w:w="15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0" w:type="dxa"/>
        <w:right w:w="0" w:type="dxa"/>
      </w:tblCellMar>
      <w:tblLook w:val="0000"/>
    </w:tblPr>
    <w:tblGrid>
      <w:gridCol w:w="1418"/>
      <w:gridCol w:w="6237"/>
      <w:gridCol w:w="2268"/>
    </w:tblGrid>
    <w:tr w:rsidR="00510B72" w:rsidTr="00B75AB2">
      <w:trPr>
        <w:cantSplit/>
        <w:trHeight w:hRule="exact" w:val="360"/>
        <w:jc w:val="center"/>
      </w:trPr>
      <w:tc>
        <w:tcPr>
          <w:tcW w:w="1418" w:type="dxa"/>
          <w:vMerge w:val="restart"/>
          <w:tcBorders>
            <w:top w:val="single" w:sz="12" w:space="0" w:color="auto"/>
            <w:left w:val="single" w:sz="12" w:space="0" w:color="auto"/>
            <w:bottom w:val="nil"/>
            <w:right w:val="nil"/>
          </w:tcBorders>
        </w:tcPr>
        <w:p w:rsidR="00510B72" w:rsidRDefault="00F45198" w:rsidP="00B75AB2">
          <w:pPr>
            <w:ind w:left="142" w:right="142"/>
            <w:jc w:val="center"/>
            <w:rPr>
              <w:rFonts w:ascii="CHelvItalic" w:hAnsi="CHelvItalic"/>
              <w:sz w:val="20"/>
            </w:rPr>
          </w:pPr>
          <w:r>
            <w:rPr>
              <w:noProof/>
            </w:rPr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65405</wp:posOffset>
                </wp:positionH>
                <wp:positionV relativeFrom="paragraph">
                  <wp:posOffset>81280</wp:posOffset>
                </wp:positionV>
                <wp:extent cx="796290" cy="796290"/>
                <wp:effectExtent l="19050" t="0" r="3810" b="0"/>
                <wp:wrapTopAndBottom/>
                <wp:docPr id="3" name="Picture 3" descr="Znak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Znak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96290" cy="7962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  <w:r w:rsidR="00510B72">
            <w:rPr>
              <w:rFonts w:ascii="CHelvItalic" w:hAnsi="CHelvItalic"/>
              <w:sz w:val="20"/>
            </w:rPr>
            <w:br/>
          </w:r>
          <w:r w:rsidR="00510B72">
            <w:rPr>
              <w:rFonts w:ascii="CHelvItalic" w:hAnsi="CHelvItalic"/>
              <w:sz w:val="20"/>
            </w:rPr>
            <w:br/>
          </w:r>
          <w:r w:rsidR="004042A1" w:rsidRPr="004042A1">
            <w:rPr>
              <w:noProof/>
            </w:rPr>
            <w:pict>
              <v:rect id="_x0000_s2049" style="position:absolute;left:0;text-align:left;margin-left:740.7pt;margin-top:49.85pt;width:33.25pt;height:18.6pt;z-index:251656704;mso-position-horizontal-relative:text;mso-position-vertical-relative:text" o:allowincell="f" filled="f" stroked="f" strokeweight="2pt">
                <v:textbox style="mso-next-textbox:#_x0000_s2049" inset="1pt,1pt,1pt,1pt">
                  <w:txbxContent>
                    <w:p w:rsidR="00510B72" w:rsidRDefault="004042A1" w:rsidP="00510B72">
                      <w:pPr>
                        <w:jc w:val="right"/>
                        <w:rPr>
                          <w:rFonts w:ascii="CHelvBold" w:hAnsi="CHelvBold"/>
                        </w:rPr>
                      </w:pPr>
                      <w:r>
                        <w:rPr>
                          <w:rStyle w:val="PageNumber"/>
                          <w:rFonts w:ascii="CHelvBold" w:hAnsi="CHelvBold"/>
                          <w:sz w:val="26"/>
                        </w:rPr>
                        <w:fldChar w:fldCharType="begin"/>
                      </w:r>
                      <w:r w:rsidR="00510B72">
                        <w:rPr>
                          <w:rStyle w:val="PageNumber"/>
                          <w:rFonts w:ascii="CHelvBold" w:hAnsi="CHelvBold"/>
                          <w:sz w:val="26"/>
                        </w:rPr>
                        <w:instrText xml:space="preserve"> PAGE </w:instrText>
                      </w:r>
                      <w:r>
                        <w:rPr>
                          <w:rStyle w:val="PageNumber"/>
                          <w:rFonts w:ascii="CHelvBold" w:hAnsi="CHelvBold"/>
                          <w:sz w:val="26"/>
                        </w:rPr>
                        <w:fldChar w:fldCharType="separate"/>
                      </w:r>
                      <w:r w:rsidR="007D0160">
                        <w:rPr>
                          <w:rStyle w:val="PageNumber"/>
                          <w:rFonts w:ascii="CHelvBold" w:hAnsi="CHelvBold"/>
                          <w:noProof/>
                          <w:sz w:val="26"/>
                        </w:rPr>
                        <w:t>3</w:t>
                      </w:r>
                      <w:r>
                        <w:rPr>
                          <w:rStyle w:val="PageNumber"/>
                          <w:rFonts w:ascii="CHelvBold" w:hAnsi="CHelvBold"/>
                          <w:sz w:val="26"/>
                        </w:rPr>
                        <w:fldChar w:fldCharType="end"/>
                      </w:r>
                      <w:r w:rsidR="00510B72">
                        <w:rPr>
                          <w:rFonts w:ascii="CHelvBold" w:hAnsi="CHelvBold"/>
                          <w:sz w:val="26"/>
                        </w:rPr>
                        <w:t>/</w:t>
                      </w:r>
                      <w:fldSimple w:instr=" NUMPAGES  \* MERGEFORMAT ">
                        <w:r w:rsidR="007D0160" w:rsidRPr="007D0160">
                          <w:rPr>
                            <w:rFonts w:ascii="CHelvBold" w:hAnsi="CHelvBold"/>
                            <w:noProof/>
                            <w:sz w:val="26"/>
                          </w:rPr>
                          <w:t>4</w:t>
                        </w:r>
                      </w:fldSimple>
                    </w:p>
                  </w:txbxContent>
                </v:textbox>
              </v:rect>
            </w:pict>
          </w:r>
          <w:r w:rsidR="004042A1" w:rsidRPr="004042A1">
            <w:rPr>
              <w:noProof/>
            </w:rPr>
            <w:pict>
              <v:rect id="_x0000_s2050" style="position:absolute;left:0;text-align:left;margin-left:712.3pt;margin-top:11.65pt;width:61.65pt;height:18.6pt;z-index:251657728;mso-position-horizontal-relative:text;mso-position-vertical-relative:text" o:allowincell="f" filled="f" stroked="f" strokeweight="2pt">
                <v:textbox style="mso-next-textbox:#_x0000_s2050" inset="1pt,1pt,1pt,1pt">
                  <w:txbxContent>
                    <w:p w:rsidR="00510B72" w:rsidRDefault="004042A1" w:rsidP="00510B72">
                      <w:pPr>
                        <w:jc w:val="right"/>
                        <w:rPr>
                          <w:rFonts w:ascii="CHelvBold" w:hAnsi="CHelvBold"/>
                        </w:rPr>
                      </w:pPr>
                      <w:fldSimple w:instr=" DATE  \* MERGEFORMAT ">
                        <w:r w:rsidR="007D0160" w:rsidRPr="007D0160">
                          <w:rPr>
                            <w:rFonts w:ascii="CHelvBold" w:hAnsi="CHelvBold"/>
                            <w:noProof/>
                            <w:sz w:val="26"/>
                          </w:rPr>
                          <w:t>07-Oct-16</w:t>
                        </w:r>
                      </w:fldSimple>
                    </w:p>
                  </w:txbxContent>
                </v:textbox>
              </v:rect>
            </w:pict>
          </w:r>
        </w:p>
      </w:tc>
      <w:tc>
        <w:tcPr>
          <w:tcW w:w="6237" w:type="dxa"/>
          <w:vMerge w:val="restart"/>
          <w:tcBorders>
            <w:top w:val="single" w:sz="12" w:space="0" w:color="auto"/>
            <w:left w:val="single" w:sz="12" w:space="0" w:color="auto"/>
            <w:bottom w:val="nil"/>
            <w:right w:val="single" w:sz="12" w:space="0" w:color="auto"/>
          </w:tcBorders>
          <w:vAlign w:val="center"/>
        </w:tcPr>
        <w:p w:rsidR="00510B72" w:rsidRPr="00BF0192" w:rsidRDefault="00510B72" w:rsidP="00B75AB2">
          <w:pPr>
            <w:pStyle w:val="ime"/>
            <w:spacing w:before="0" w:after="0"/>
            <w:rPr>
              <w:rFonts w:ascii="Times New Roman" w:hAnsi="Times New Roman"/>
              <w:b/>
              <w:sz w:val="34"/>
            </w:rPr>
          </w:pPr>
          <w:r w:rsidRPr="00BF0192">
            <w:rPr>
              <w:rFonts w:ascii="Times New Roman" w:hAnsi="Times New Roman"/>
              <w:sz w:val="34"/>
            </w:rPr>
            <w:t>ФИЛОЗОФСКИ</w:t>
          </w:r>
          <w:r w:rsidRPr="00BF0192">
            <w:rPr>
              <w:rFonts w:ascii="Times New Roman" w:hAnsi="Times New Roman"/>
              <w:b/>
              <w:sz w:val="34"/>
            </w:rPr>
            <w:t xml:space="preserve"> </w:t>
          </w:r>
          <w:r w:rsidRPr="00BF0192">
            <w:rPr>
              <w:rFonts w:ascii="Times New Roman" w:hAnsi="Times New Roman"/>
              <w:sz w:val="34"/>
            </w:rPr>
            <w:t>ФАКУЛТЕТ</w:t>
          </w:r>
          <w:r w:rsidRPr="00BF0192">
            <w:rPr>
              <w:rFonts w:ascii="Times New Roman" w:hAnsi="Times New Roman"/>
              <w:b/>
              <w:sz w:val="34"/>
            </w:rPr>
            <w:t xml:space="preserve"> </w:t>
          </w:r>
          <w:r w:rsidRPr="00BF0192">
            <w:rPr>
              <w:rFonts w:ascii="Times New Roman" w:hAnsi="Times New Roman"/>
              <w:sz w:val="34"/>
            </w:rPr>
            <w:t>У НИШУ</w:t>
          </w:r>
        </w:p>
      </w:tc>
      <w:tc>
        <w:tcPr>
          <w:tcW w:w="2268" w:type="dxa"/>
          <w:tcBorders>
            <w:top w:val="single" w:sz="12" w:space="0" w:color="auto"/>
            <w:left w:val="nil"/>
            <w:right w:val="single" w:sz="12" w:space="0" w:color="auto"/>
          </w:tcBorders>
        </w:tcPr>
        <w:p w:rsidR="00510B72" w:rsidRPr="00BF0192" w:rsidRDefault="00510B72" w:rsidP="00B75AB2">
          <w:pPr>
            <w:spacing w:before="60"/>
            <w:ind w:left="142" w:right="142"/>
            <w:jc w:val="left"/>
            <w:rPr>
              <w:sz w:val="20"/>
            </w:rPr>
          </w:pPr>
          <w:r w:rsidRPr="00BF0192">
            <w:rPr>
              <w:sz w:val="20"/>
            </w:rPr>
            <w:t>Број:</w:t>
          </w:r>
        </w:p>
      </w:tc>
    </w:tr>
    <w:tr w:rsidR="00510B72" w:rsidTr="00B75AB2">
      <w:trPr>
        <w:cantSplit/>
        <w:trHeight w:hRule="exact" w:val="360"/>
        <w:jc w:val="center"/>
      </w:trPr>
      <w:tc>
        <w:tcPr>
          <w:tcW w:w="1418" w:type="dxa"/>
          <w:vMerge/>
          <w:tcBorders>
            <w:top w:val="nil"/>
            <w:left w:val="single" w:sz="12" w:space="0" w:color="auto"/>
            <w:bottom w:val="nil"/>
            <w:right w:val="nil"/>
          </w:tcBorders>
        </w:tcPr>
        <w:p w:rsidR="00510B72" w:rsidRDefault="00510B72" w:rsidP="00B75AB2">
          <w:pPr>
            <w:ind w:left="142" w:right="142"/>
            <w:jc w:val="center"/>
            <w:rPr>
              <w:rFonts w:ascii="CHelvItalic" w:hAnsi="CHelvItalic"/>
              <w:sz w:val="20"/>
            </w:rPr>
          </w:pPr>
        </w:p>
      </w:tc>
      <w:tc>
        <w:tcPr>
          <w:tcW w:w="6237" w:type="dxa"/>
          <w:vMerge/>
          <w:tcBorders>
            <w:top w:val="nil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510B72" w:rsidRPr="00BF0192" w:rsidRDefault="00510B72" w:rsidP="00B75AB2">
          <w:pPr>
            <w:pStyle w:val="ime"/>
            <w:spacing w:before="300" w:after="0"/>
            <w:ind w:left="142" w:right="142"/>
            <w:jc w:val="left"/>
            <w:rPr>
              <w:rFonts w:ascii="Times New Roman" w:hAnsi="Times New Roman"/>
              <w:sz w:val="20"/>
            </w:rPr>
          </w:pPr>
        </w:p>
      </w:tc>
      <w:tc>
        <w:tcPr>
          <w:tcW w:w="2268" w:type="dxa"/>
          <w:tcBorders>
            <w:left w:val="nil"/>
            <w:bottom w:val="single" w:sz="12" w:space="0" w:color="auto"/>
            <w:right w:val="single" w:sz="12" w:space="0" w:color="auto"/>
          </w:tcBorders>
        </w:tcPr>
        <w:p w:rsidR="00510B72" w:rsidRPr="003466F8" w:rsidRDefault="007D0160" w:rsidP="00EF229D">
          <w:pPr>
            <w:spacing w:before="60"/>
            <w:ind w:left="142" w:right="142"/>
            <w:rPr>
              <w:sz w:val="20"/>
            </w:rPr>
          </w:pPr>
          <w:r>
            <w:rPr>
              <w:sz w:val="20"/>
              <w:lang/>
            </w:rPr>
            <w:t>10/9-113</w:t>
          </w:r>
          <w:r w:rsidR="002D01AB">
            <w:rPr>
              <w:sz w:val="20"/>
            </w:rPr>
            <w:t xml:space="preserve"> </w:t>
          </w:r>
        </w:p>
      </w:tc>
    </w:tr>
    <w:tr w:rsidR="00510B72" w:rsidTr="00B75AB2">
      <w:trPr>
        <w:cantSplit/>
        <w:trHeight w:hRule="exact" w:val="360"/>
        <w:jc w:val="center"/>
      </w:trPr>
      <w:tc>
        <w:tcPr>
          <w:tcW w:w="1418" w:type="dxa"/>
          <w:vMerge/>
          <w:tcBorders>
            <w:top w:val="nil"/>
            <w:left w:val="single" w:sz="12" w:space="0" w:color="auto"/>
            <w:bottom w:val="nil"/>
            <w:right w:val="nil"/>
          </w:tcBorders>
        </w:tcPr>
        <w:p w:rsidR="00510B72" w:rsidRDefault="00510B72" w:rsidP="00B75AB2">
          <w:pPr>
            <w:ind w:left="142" w:right="142"/>
            <w:jc w:val="right"/>
            <w:rPr>
              <w:rFonts w:ascii="CHelvBoldItalic" w:hAnsi="CHelvBoldItalic"/>
            </w:rPr>
          </w:pPr>
        </w:p>
      </w:tc>
      <w:tc>
        <w:tcPr>
          <w:tcW w:w="6237" w:type="dxa"/>
          <w:vMerge w:val="restart"/>
          <w:tcBorders>
            <w:top w:val="nil"/>
            <w:left w:val="single" w:sz="12" w:space="0" w:color="auto"/>
            <w:bottom w:val="nil"/>
            <w:right w:val="single" w:sz="12" w:space="0" w:color="auto"/>
          </w:tcBorders>
          <w:shd w:val="pct10" w:color="auto" w:fill="auto"/>
        </w:tcPr>
        <w:p w:rsidR="00510B72" w:rsidRPr="00BF0192" w:rsidRDefault="00510B72" w:rsidP="00B75AB2">
          <w:pPr>
            <w:pStyle w:val="ime"/>
            <w:spacing w:before="240" w:after="0"/>
            <w:ind w:left="142" w:right="142"/>
            <w:rPr>
              <w:rFonts w:ascii="Times New Roman" w:hAnsi="Times New Roman"/>
              <w:b/>
              <w:spacing w:val="-4"/>
              <w:sz w:val="28"/>
              <w:szCs w:val="28"/>
            </w:rPr>
          </w:pPr>
          <w:r w:rsidRPr="00BF0192">
            <w:rPr>
              <w:rFonts w:ascii="Times New Roman" w:hAnsi="Times New Roman"/>
              <w:b/>
              <w:spacing w:val="-4"/>
              <w:sz w:val="24"/>
              <w:szCs w:val="28"/>
            </w:rPr>
            <w:t>ИЗВЕШТАЈ О УРАЂЕНОМ МАСТЕР РАДУ</w:t>
          </w:r>
        </w:p>
      </w:tc>
      <w:tc>
        <w:tcPr>
          <w:tcW w:w="2268" w:type="dxa"/>
          <w:tcBorders>
            <w:top w:val="single" w:sz="12" w:space="0" w:color="auto"/>
            <w:left w:val="nil"/>
            <w:bottom w:val="single" w:sz="8" w:space="0" w:color="auto"/>
            <w:right w:val="single" w:sz="12" w:space="0" w:color="auto"/>
          </w:tcBorders>
        </w:tcPr>
        <w:p w:rsidR="00510B72" w:rsidRPr="00BF0192" w:rsidRDefault="00510B72" w:rsidP="00B75AB2">
          <w:pPr>
            <w:pStyle w:val="Tabela"/>
            <w:spacing w:before="60" w:after="0"/>
            <w:jc w:val="left"/>
            <w:rPr>
              <w:rFonts w:ascii="Times New Roman" w:hAnsi="Times New Roman"/>
              <w:sz w:val="20"/>
            </w:rPr>
          </w:pPr>
          <w:r w:rsidRPr="00BF0192">
            <w:rPr>
              <w:rFonts w:ascii="Times New Roman" w:hAnsi="Times New Roman"/>
              <w:sz w:val="20"/>
            </w:rPr>
            <w:t>Датум:</w:t>
          </w:r>
        </w:p>
      </w:tc>
    </w:tr>
    <w:tr w:rsidR="00510B72" w:rsidTr="00B75AB2">
      <w:trPr>
        <w:cantSplit/>
        <w:trHeight w:hRule="exact" w:val="400"/>
        <w:jc w:val="center"/>
      </w:trPr>
      <w:tc>
        <w:tcPr>
          <w:tcW w:w="1418" w:type="dxa"/>
          <w:vMerge/>
          <w:tcBorders>
            <w:top w:val="nil"/>
            <w:left w:val="single" w:sz="12" w:space="0" w:color="auto"/>
            <w:bottom w:val="single" w:sz="12" w:space="0" w:color="auto"/>
            <w:right w:val="nil"/>
          </w:tcBorders>
        </w:tcPr>
        <w:p w:rsidR="00510B72" w:rsidRDefault="00510B72" w:rsidP="00B75AB2">
          <w:pPr>
            <w:ind w:left="142" w:right="142"/>
            <w:jc w:val="right"/>
            <w:rPr>
              <w:rFonts w:ascii="CHelvBoldItalic" w:hAnsi="CHelvBoldItalic"/>
            </w:rPr>
          </w:pPr>
        </w:p>
      </w:tc>
      <w:tc>
        <w:tcPr>
          <w:tcW w:w="6237" w:type="dxa"/>
          <w:vMerge/>
          <w:tcBorders>
            <w:top w:val="nil"/>
            <w:left w:val="single" w:sz="12" w:space="0" w:color="auto"/>
            <w:bottom w:val="single" w:sz="12" w:space="0" w:color="auto"/>
            <w:right w:val="single" w:sz="12" w:space="0" w:color="auto"/>
          </w:tcBorders>
          <w:shd w:val="pct10" w:color="auto" w:fill="auto"/>
        </w:tcPr>
        <w:p w:rsidR="00510B72" w:rsidRDefault="00510B72" w:rsidP="00B75AB2">
          <w:pPr>
            <w:pStyle w:val="ime"/>
            <w:spacing w:before="240" w:after="0"/>
            <w:ind w:left="142" w:right="142"/>
            <w:rPr>
              <w:rFonts w:ascii="CHelvBold" w:hAnsi="CHelvBold"/>
              <w:spacing w:val="-4"/>
              <w:sz w:val="28"/>
            </w:rPr>
          </w:pPr>
        </w:p>
      </w:tc>
      <w:tc>
        <w:tcPr>
          <w:tcW w:w="2268" w:type="dxa"/>
          <w:tcBorders>
            <w:top w:val="single" w:sz="8" w:space="0" w:color="auto"/>
            <w:left w:val="nil"/>
            <w:bottom w:val="single" w:sz="12" w:space="0" w:color="auto"/>
            <w:right w:val="single" w:sz="12" w:space="0" w:color="auto"/>
          </w:tcBorders>
        </w:tcPr>
        <w:p w:rsidR="00813C70" w:rsidRPr="00BF0192" w:rsidRDefault="007D0160" w:rsidP="00A24741">
          <w:pPr>
            <w:pStyle w:val="Tabela"/>
            <w:spacing w:before="60" w:after="0"/>
            <w:jc w:val="left"/>
            <w:rPr>
              <w:rFonts w:ascii="Times New Roman" w:hAnsi="Times New Roman"/>
              <w:sz w:val="20"/>
            </w:rPr>
          </w:pPr>
          <w:r>
            <w:rPr>
              <w:rFonts w:ascii="Times New Roman" w:hAnsi="Times New Roman"/>
              <w:sz w:val="20"/>
            </w:rPr>
            <w:t>08</w:t>
          </w:r>
          <w:r w:rsidR="00813C70">
            <w:rPr>
              <w:rFonts w:ascii="Times New Roman" w:hAnsi="Times New Roman"/>
              <w:sz w:val="20"/>
            </w:rPr>
            <w:t>.1</w:t>
          </w:r>
          <w:r w:rsidR="00A24741">
            <w:rPr>
              <w:rFonts w:ascii="Times New Roman" w:hAnsi="Times New Roman"/>
              <w:sz w:val="20"/>
            </w:rPr>
            <w:t>0</w:t>
          </w:r>
          <w:r w:rsidR="00813C70">
            <w:rPr>
              <w:rFonts w:ascii="Times New Roman" w:hAnsi="Times New Roman"/>
              <w:sz w:val="20"/>
            </w:rPr>
            <w:t>.201</w:t>
          </w:r>
          <w:r w:rsidR="00A24741">
            <w:rPr>
              <w:rFonts w:ascii="Times New Roman" w:hAnsi="Times New Roman"/>
              <w:sz w:val="20"/>
            </w:rPr>
            <w:t>6</w:t>
          </w:r>
          <w:r w:rsidR="00813C70">
            <w:rPr>
              <w:rFonts w:ascii="Times New Roman" w:hAnsi="Times New Roman"/>
              <w:sz w:val="20"/>
            </w:rPr>
            <w:t>.</w:t>
          </w:r>
        </w:p>
      </w:tc>
    </w:tr>
  </w:tbl>
  <w:p w:rsidR="00510B72" w:rsidRDefault="00510B72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4B5600"/>
    <w:multiLevelType w:val="hybridMultilevel"/>
    <w:tmpl w:val="E5625D86"/>
    <w:lvl w:ilvl="0" w:tplc="4460657C">
      <w:start w:val="3"/>
      <w:numFmt w:val="bullet"/>
      <w:lvlText w:val="-"/>
      <w:lvlJc w:val="left"/>
      <w:pPr>
        <w:tabs>
          <w:tab w:val="num" w:pos="766"/>
        </w:tabs>
        <w:ind w:left="766" w:hanging="39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56"/>
        </w:tabs>
        <w:ind w:left="145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76"/>
        </w:tabs>
        <w:ind w:left="217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96"/>
        </w:tabs>
        <w:ind w:left="289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16"/>
        </w:tabs>
        <w:ind w:left="361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36"/>
        </w:tabs>
        <w:ind w:left="433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56"/>
        </w:tabs>
        <w:ind w:left="505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76"/>
        </w:tabs>
        <w:ind w:left="577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96"/>
        </w:tabs>
        <w:ind w:left="6496" w:hanging="360"/>
      </w:pPr>
      <w:rPr>
        <w:rFonts w:ascii="Wingdings" w:hAnsi="Wingdings" w:hint="default"/>
      </w:rPr>
    </w:lvl>
  </w:abstractNum>
  <w:abstractNum w:abstractNumId="1">
    <w:nsid w:val="2AA6554E"/>
    <w:multiLevelType w:val="hybridMultilevel"/>
    <w:tmpl w:val="93CC8950"/>
    <w:lvl w:ilvl="0" w:tplc="52F288E8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">
    <w:nsid w:val="433A44F8"/>
    <w:multiLevelType w:val="hybridMultilevel"/>
    <w:tmpl w:val="09821CFA"/>
    <w:lvl w:ilvl="0" w:tplc="7706A00A">
      <w:start w:val="1"/>
      <w:numFmt w:val="decimal"/>
      <w:lvlText w:val="%1."/>
      <w:lvlJc w:val="left"/>
      <w:pPr>
        <w:ind w:left="675" w:hanging="49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3">
    <w:nsid w:val="5098226E"/>
    <w:multiLevelType w:val="hybridMultilevel"/>
    <w:tmpl w:val="7D3E1D4E"/>
    <w:lvl w:ilvl="0" w:tplc="2F0E70B0">
      <w:start w:val="2"/>
      <w:numFmt w:val="decimal"/>
      <w:lvlText w:val="%1."/>
      <w:lvlJc w:val="left"/>
      <w:pPr>
        <w:tabs>
          <w:tab w:val="num" w:pos="712"/>
        </w:tabs>
        <w:ind w:left="712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87"/>
        </w:tabs>
        <w:ind w:left="138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07"/>
        </w:tabs>
        <w:ind w:left="210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27"/>
        </w:tabs>
        <w:ind w:left="282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47"/>
        </w:tabs>
        <w:ind w:left="354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67"/>
        </w:tabs>
        <w:ind w:left="426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87"/>
        </w:tabs>
        <w:ind w:left="498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07"/>
        </w:tabs>
        <w:ind w:left="570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27"/>
        </w:tabs>
        <w:ind w:left="6427" w:hanging="180"/>
      </w:pPr>
    </w:lvl>
  </w:abstractNum>
  <w:abstractNum w:abstractNumId="4">
    <w:nsid w:val="59763EBD"/>
    <w:multiLevelType w:val="hybridMultilevel"/>
    <w:tmpl w:val="3440F64C"/>
    <w:lvl w:ilvl="0" w:tplc="FF7CEC7E">
      <w:start w:val="1"/>
      <w:numFmt w:val="decimal"/>
      <w:lvlText w:val="%1."/>
      <w:lvlJc w:val="left"/>
      <w:pPr>
        <w:ind w:left="68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01" w:hanging="360"/>
      </w:pPr>
    </w:lvl>
    <w:lvl w:ilvl="2" w:tplc="0409001B" w:tentative="1">
      <w:start w:val="1"/>
      <w:numFmt w:val="lowerRoman"/>
      <w:lvlText w:val="%3."/>
      <w:lvlJc w:val="right"/>
      <w:pPr>
        <w:ind w:left="2121" w:hanging="180"/>
      </w:pPr>
    </w:lvl>
    <w:lvl w:ilvl="3" w:tplc="0409000F" w:tentative="1">
      <w:start w:val="1"/>
      <w:numFmt w:val="decimal"/>
      <w:lvlText w:val="%4."/>
      <w:lvlJc w:val="left"/>
      <w:pPr>
        <w:ind w:left="2841" w:hanging="360"/>
      </w:pPr>
    </w:lvl>
    <w:lvl w:ilvl="4" w:tplc="04090019" w:tentative="1">
      <w:start w:val="1"/>
      <w:numFmt w:val="lowerLetter"/>
      <w:lvlText w:val="%5."/>
      <w:lvlJc w:val="left"/>
      <w:pPr>
        <w:ind w:left="3561" w:hanging="360"/>
      </w:pPr>
    </w:lvl>
    <w:lvl w:ilvl="5" w:tplc="0409001B" w:tentative="1">
      <w:start w:val="1"/>
      <w:numFmt w:val="lowerRoman"/>
      <w:lvlText w:val="%6."/>
      <w:lvlJc w:val="right"/>
      <w:pPr>
        <w:ind w:left="4281" w:hanging="180"/>
      </w:pPr>
    </w:lvl>
    <w:lvl w:ilvl="6" w:tplc="0409000F" w:tentative="1">
      <w:start w:val="1"/>
      <w:numFmt w:val="decimal"/>
      <w:lvlText w:val="%7."/>
      <w:lvlJc w:val="left"/>
      <w:pPr>
        <w:ind w:left="5001" w:hanging="360"/>
      </w:pPr>
    </w:lvl>
    <w:lvl w:ilvl="7" w:tplc="04090019" w:tentative="1">
      <w:start w:val="1"/>
      <w:numFmt w:val="lowerLetter"/>
      <w:lvlText w:val="%8."/>
      <w:lvlJc w:val="left"/>
      <w:pPr>
        <w:ind w:left="5721" w:hanging="360"/>
      </w:pPr>
    </w:lvl>
    <w:lvl w:ilvl="8" w:tplc="0409001B" w:tentative="1">
      <w:start w:val="1"/>
      <w:numFmt w:val="lowerRoman"/>
      <w:lvlText w:val="%9."/>
      <w:lvlJc w:val="right"/>
      <w:pPr>
        <w:ind w:left="6441" w:hanging="180"/>
      </w:pPr>
    </w:lvl>
  </w:abstractNum>
  <w:abstractNum w:abstractNumId="5">
    <w:nsid w:val="5C167118"/>
    <w:multiLevelType w:val="hybridMultilevel"/>
    <w:tmpl w:val="31EC9D9C"/>
    <w:lvl w:ilvl="0" w:tplc="0492AEB0">
      <w:start w:val="1"/>
      <w:numFmt w:val="decimal"/>
      <w:lvlText w:val="%1."/>
      <w:lvlJc w:val="left"/>
      <w:pPr>
        <w:ind w:left="1119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39" w:hanging="360"/>
      </w:pPr>
    </w:lvl>
    <w:lvl w:ilvl="2" w:tplc="0409001B" w:tentative="1">
      <w:start w:val="1"/>
      <w:numFmt w:val="lowerRoman"/>
      <w:lvlText w:val="%3."/>
      <w:lvlJc w:val="right"/>
      <w:pPr>
        <w:ind w:left="2559" w:hanging="180"/>
      </w:pPr>
    </w:lvl>
    <w:lvl w:ilvl="3" w:tplc="0409000F" w:tentative="1">
      <w:start w:val="1"/>
      <w:numFmt w:val="decimal"/>
      <w:lvlText w:val="%4."/>
      <w:lvlJc w:val="left"/>
      <w:pPr>
        <w:ind w:left="3279" w:hanging="360"/>
      </w:pPr>
    </w:lvl>
    <w:lvl w:ilvl="4" w:tplc="04090019" w:tentative="1">
      <w:start w:val="1"/>
      <w:numFmt w:val="lowerLetter"/>
      <w:lvlText w:val="%5."/>
      <w:lvlJc w:val="left"/>
      <w:pPr>
        <w:ind w:left="3999" w:hanging="360"/>
      </w:pPr>
    </w:lvl>
    <w:lvl w:ilvl="5" w:tplc="0409001B" w:tentative="1">
      <w:start w:val="1"/>
      <w:numFmt w:val="lowerRoman"/>
      <w:lvlText w:val="%6."/>
      <w:lvlJc w:val="right"/>
      <w:pPr>
        <w:ind w:left="4719" w:hanging="180"/>
      </w:pPr>
    </w:lvl>
    <w:lvl w:ilvl="6" w:tplc="0409000F" w:tentative="1">
      <w:start w:val="1"/>
      <w:numFmt w:val="decimal"/>
      <w:lvlText w:val="%7."/>
      <w:lvlJc w:val="left"/>
      <w:pPr>
        <w:ind w:left="5439" w:hanging="360"/>
      </w:pPr>
    </w:lvl>
    <w:lvl w:ilvl="7" w:tplc="04090019" w:tentative="1">
      <w:start w:val="1"/>
      <w:numFmt w:val="lowerLetter"/>
      <w:lvlText w:val="%8."/>
      <w:lvlJc w:val="left"/>
      <w:pPr>
        <w:ind w:left="6159" w:hanging="360"/>
      </w:pPr>
    </w:lvl>
    <w:lvl w:ilvl="8" w:tplc="0409001B" w:tentative="1">
      <w:start w:val="1"/>
      <w:numFmt w:val="lowerRoman"/>
      <w:lvlText w:val="%9."/>
      <w:lvlJc w:val="right"/>
      <w:pPr>
        <w:ind w:left="6879" w:hanging="180"/>
      </w:pPr>
    </w:lvl>
  </w:abstractNum>
  <w:abstractNum w:abstractNumId="6">
    <w:nsid w:val="5FD12043"/>
    <w:multiLevelType w:val="hybridMultilevel"/>
    <w:tmpl w:val="317845A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5110048"/>
    <w:multiLevelType w:val="hybridMultilevel"/>
    <w:tmpl w:val="D58E656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30442E0"/>
    <w:multiLevelType w:val="hybridMultilevel"/>
    <w:tmpl w:val="6512D8CC"/>
    <w:lvl w:ilvl="0" w:tplc="66BA491E">
      <w:start w:val="1"/>
      <w:numFmt w:val="decimal"/>
      <w:lvlText w:val="%1."/>
      <w:lvlJc w:val="left"/>
      <w:pPr>
        <w:ind w:left="107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94" w:hanging="360"/>
      </w:pPr>
    </w:lvl>
    <w:lvl w:ilvl="2" w:tplc="0409001B" w:tentative="1">
      <w:start w:val="1"/>
      <w:numFmt w:val="lowerRoman"/>
      <w:lvlText w:val="%3."/>
      <w:lvlJc w:val="right"/>
      <w:pPr>
        <w:ind w:left="2514" w:hanging="180"/>
      </w:pPr>
    </w:lvl>
    <w:lvl w:ilvl="3" w:tplc="0409000F" w:tentative="1">
      <w:start w:val="1"/>
      <w:numFmt w:val="decimal"/>
      <w:lvlText w:val="%4."/>
      <w:lvlJc w:val="left"/>
      <w:pPr>
        <w:ind w:left="3234" w:hanging="360"/>
      </w:pPr>
    </w:lvl>
    <w:lvl w:ilvl="4" w:tplc="04090019" w:tentative="1">
      <w:start w:val="1"/>
      <w:numFmt w:val="lowerLetter"/>
      <w:lvlText w:val="%5."/>
      <w:lvlJc w:val="left"/>
      <w:pPr>
        <w:ind w:left="3954" w:hanging="360"/>
      </w:pPr>
    </w:lvl>
    <w:lvl w:ilvl="5" w:tplc="0409001B" w:tentative="1">
      <w:start w:val="1"/>
      <w:numFmt w:val="lowerRoman"/>
      <w:lvlText w:val="%6."/>
      <w:lvlJc w:val="right"/>
      <w:pPr>
        <w:ind w:left="4674" w:hanging="180"/>
      </w:pPr>
    </w:lvl>
    <w:lvl w:ilvl="6" w:tplc="0409000F" w:tentative="1">
      <w:start w:val="1"/>
      <w:numFmt w:val="decimal"/>
      <w:lvlText w:val="%7."/>
      <w:lvlJc w:val="left"/>
      <w:pPr>
        <w:ind w:left="5394" w:hanging="360"/>
      </w:pPr>
    </w:lvl>
    <w:lvl w:ilvl="7" w:tplc="04090019" w:tentative="1">
      <w:start w:val="1"/>
      <w:numFmt w:val="lowerLetter"/>
      <w:lvlText w:val="%8."/>
      <w:lvlJc w:val="left"/>
      <w:pPr>
        <w:ind w:left="6114" w:hanging="360"/>
      </w:pPr>
    </w:lvl>
    <w:lvl w:ilvl="8" w:tplc="0409001B" w:tentative="1">
      <w:start w:val="1"/>
      <w:numFmt w:val="lowerRoman"/>
      <w:lvlText w:val="%9."/>
      <w:lvlJc w:val="right"/>
      <w:pPr>
        <w:ind w:left="6834" w:hanging="180"/>
      </w:pPr>
    </w:lvl>
  </w:abstractNum>
  <w:num w:numId="1">
    <w:abstractNumId w:val="0"/>
  </w:num>
  <w:num w:numId="2">
    <w:abstractNumId w:val="3"/>
  </w:num>
  <w:num w:numId="3">
    <w:abstractNumId w:val="6"/>
  </w:num>
  <w:num w:numId="4">
    <w:abstractNumId w:val="7"/>
  </w:num>
  <w:num w:numId="5">
    <w:abstractNumId w:val="4"/>
  </w:num>
  <w:num w:numId="6">
    <w:abstractNumId w:val="8"/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5"/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evenAndOddHeaders/>
  <w:characterSpacingControl w:val="doNotCompress"/>
  <w:hdrShapeDefaults>
    <o:shapedefaults v:ext="edit" spidmax="25602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BE7399"/>
    <w:rsid w:val="00002C14"/>
    <w:rsid w:val="00016ED2"/>
    <w:rsid w:val="0002159D"/>
    <w:rsid w:val="0002718E"/>
    <w:rsid w:val="00032BE6"/>
    <w:rsid w:val="00063C8A"/>
    <w:rsid w:val="00072D53"/>
    <w:rsid w:val="00094683"/>
    <w:rsid w:val="000A428C"/>
    <w:rsid w:val="000B5947"/>
    <w:rsid w:val="000D41A5"/>
    <w:rsid w:val="000F74B8"/>
    <w:rsid w:val="00130C14"/>
    <w:rsid w:val="001369F0"/>
    <w:rsid w:val="0014366A"/>
    <w:rsid w:val="00155BEE"/>
    <w:rsid w:val="00167F4F"/>
    <w:rsid w:val="00173B25"/>
    <w:rsid w:val="00183F89"/>
    <w:rsid w:val="00184B3C"/>
    <w:rsid w:val="0019693F"/>
    <w:rsid w:val="001C005C"/>
    <w:rsid w:val="001C5A18"/>
    <w:rsid w:val="001D2082"/>
    <w:rsid w:val="00201A16"/>
    <w:rsid w:val="00203F03"/>
    <w:rsid w:val="00211A8B"/>
    <w:rsid w:val="00211DCB"/>
    <w:rsid w:val="00221575"/>
    <w:rsid w:val="00226020"/>
    <w:rsid w:val="00251286"/>
    <w:rsid w:val="0028190A"/>
    <w:rsid w:val="00291B08"/>
    <w:rsid w:val="0029365D"/>
    <w:rsid w:val="002947A0"/>
    <w:rsid w:val="00297909"/>
    <w:rsid w:val="002B10AD"/>
    <w:rsid w:val="002C2D4C"/>
    <w:rsid w:val="002D01AB"/>
    <w:rsid w:val="002E1897"/>
    <w:rsid w:val="002E794F"/>
    <w:rsid w:val="0031066A"/>
    <w:rsid w:val="00320582"/>
    <w:rsid w:val="00341A62"/>
    <w:rsid w:val="003466F8"/>
    <w:rsid w:val="003560A3"/>
    <w:rsid w:val="00361843"/>
    <w:rsid w:val="003800E4"/>
    <w:rsid w:val="003A7D3F"/>
    <w:rsid w:val="003C684E"/>
    <w:rsid w:val="003D6BE0"/>
    <w:rsid w:val="004042A1"/>
    <w:rsid w:val="004148A4"/>
    <w:rsid w:val="00452D3C"/>
    <w:rsid w:val="0047350A"/>
    <w:rsid w:val="00495369"/>
    <w:rsid w:val="004C6557"/>
    <w:rsid w:val="004D7CCA"/>
    <w:rsid w:val="004E68B3"/>
    <w:rsid w:val="00504103"/>
    <w:rsid w:val="00510B72"/>
    <w:rsid w:val="00521442"/>
    <w:rsid w:val="00526917"/>
    <w:rsid w:val="00531919"/>
    <w:rsid w:val="005333DD"/>
    <w:rsid w:val="005408FB"/>
    <w:rsid w:val="00544F2A"/>
    <w:rsid w:val="00566085"/>
    <w:rsid w:val="0059023A"/>
    <w:rsid w:val="00595829"/>
    <w:rsid w:val="005A4B78"/>
    <w:rsid w:val="005A7221"/>
    <w:rsid w:val="005B02DA"/>
    <w:rsid w:val="005E198F"/>
    <w:rsid w:val="005F6738"/>
    <w:rsid w:val="005F7FCE"/>
    <w:rsid w:val="00621586"/>
    <w:rsid w:val="00626D88"/>
    <w:rsid w:val="0064414A"/>
    <w:rsid w:val="00663543"/>
    <w:rsid w:val="006774ED"/>
    <w:rsid w:val="006821EC"/>
    <w:rsid w:val="0068795D"/>
    <w:rsid w:val="006D70AE"/>
    <w:rsid w:val="006E089F"/>
    <w:rsid w:val="006F6C29"/>
    <w:rsid w:val="007102C1"/>
    <w:rsid w:val="00725E48"/>
    <w:rsid w:val="0072764F"/>
    <w:rsid w:val="00734FF1"/>
    <w:rsid w:val="00743ECD"/>
    <w:rsid w:val="00746FFB"/>
    <w:rsid w:val="00752860"/>
    <w:rsid w:val="0076275B"/>
    <w:rsid w:val="007755F7"/>
    <w:rsid w:val="0079086C"/>
    <w:rsid w:val="007A1034"/>
    <w:rsid w:val="007C7250"/>
    <w:rsid w:val="007D0160"/>
    <w:rsid w:val="007F3572"/>
    <w:rsid w:val="00811EBC"/>
    <w:rsid w:val="00813C70"/>
    <w:rsid w:val="008225A3"/>
    <w:rsid w:val="00824F06"/>
    <w:rsid w:val="00830F85"/>
    <w:rsid w:val="00853A05"/>
    <w:rsid w:val="00856AB8"/>
    <w:rsid w:val="00864F5A"/>
    <w:rsid w:val="00875FC9"/>
    <w:rsid w:val="008811CF"/>
    <w:rsid w:val="00881FF4"/>
    <w:rsid w:val="00890EAD"/>
    <w:rsid w:val="008916EC"/>
    <w:rsid w:val="008B1BCB"/>
    <w:rsid w:val="008B4D0E"/>
    <w:rsid w:val="008B5447"/>
    <w:rsid w:val="008B595B"/>
    <w:rsid w:val="009150EB"/>
    <w:rsid w:val="00926A92"/>
    <w:rsid w:val="00931E5D"/>
    <w:rsid w:val="00961283"/>
    <w:rsid w:val="00964FBA"/>
    <w:rsid w:val="00967DE7"/>
    <w:rsid w:val="009859E8"/>
    <w:rsid w:val="00993D3C"/>
    <w:rsid w:val="009C01C5"/>
    <w:rsid w:val="009D4D71"/>
    <w:rsid w:val="009F6998"/>
    <w:rsid w:val="00A2094F"/>
    <w:rsid w:val="00A24741"/>
    <w:rsid w:val="00A30949"/>
    <w:rsid w:val="00A375E5"/>
    <w:rsid w:val="00A42D23"/>
    <w:rsid w:val="00A50F5D"/>
    <w:rsid w:val="00A5290D"/>
    <w:rsid w:val="00A66B21"/>
    <w:rsid w:val="00A80F60"/>
    <w:rsid w:val="00A8199A"/>
    <w:rsid w:val="00A87A8F"/>
    <w:rsid w:val="00AB17BA"/>
    <w:rsid w:val="00AC23AB"/>
    <w:rsid w:val="00AC66EF"/>
    <w:rsid w:val="00AD0098"/>
    <w:rsid w:val="00AD16B9"/>
    <w:rsid w:val="00AD7957"/>
    <w:rsid w:val="00AE792C"/>
    <w:rsid w:val="00AF2A9C"/>
    <w:rsid w:val="00AF5E09"/>
    <w:rsid w:val="00B0774E"/>
    <w:rsid w:val="00B122A0"/>
    <w:rsid w:val="00B12748"/>
    <w:rsid w:val="00B176F6"/>
    <w:rsid w:val="00B328A3"/>
    <w:rsid w:val="00B5636F"/>
    <w:rsid w:val="00B57105"/>
    <w:rsid w:val="00B63EF8"/>
    <w:rsid w:val="00B75AB2"/>
    <w:rsid w:val="00BA6235"/>
    <w:rsid w:val="00BD4CCD"/>
    <w:rsid w:val="00BE7399"/>
    <w:rsid w:val="00BF0192"/>
    <w:rsid w:val="00C72AE9"/>
    <w:rsid w:val="00C74404"/>
    <w:rsid w:val="00C76C35"/>
    <w:rsid w:val="00C77503"/>
    <w:rsid w:val="00C83D52"/>
    <w:rsid w:val="00C85E49"/>
    <w:rsid w:val="00CA5EE4"/>
    <w:rsid w:val="00CC7784"/>
    <w:rsid w:val="00CD108B"/>
    <w:rsid w:val="00CF3F83"/>
    <w:rsid w:val="00CF463D"/>
    <w:rsid w:val="00CF7FF6"/>
    <w:rsid w:val="00D03EB5"/>
    <w:rsid w:val="00D12CE6"/>
    <w:rsid w:val="00D568A4"/>
    <w:rsid w:val="00D73315"/>
    <w:rsid w:val="00D81B27"/>
    <w:rsid w:val="00D8455B"/>
    <w:rsid w:val="00D943C6"/>
    <w:rsid w:val="00DA2719"/>
    <w:rsid w:val="00DA3382"/>
    <w:rsid w:val="00DD1171"/>
    <w:rsid w:val="00DF37E4"/>
    <w:rsid w:val="00E04008"/>
    <w:rsid w:val="00E251A1"/>
    <w:rsid w:val="00E25C18"/>
    <w:rsid w:val="00E318FF"/>
    <w:rsid w:val="00E3609B"/>
    <w:rsid w:val="00E43D80"/>
    <w:rsid w:val="00E5027D"/>
    <w:rsid w:val="00E872BB"/>
    <w:rsid w:val="00E945B5"/>
    <w:rsid w:val="00E97E9A"/>
    <w:rsid w:val="00EB561F"/>
    <w:rsid w:val="00EB6D84"/>
    <w:rsid w:val="00EC2D26"/>
    <w:rsid w:val="00EF229D"/>
    <w:rsid w:val="00F01BE3"/>
    <w:rsid w:val="00F12D70"/>
    <w:rsid w:val="00F219DD"/>
    <w:rsid w:val="00F279D4"/>
    <w:rsid w:val="00F45198"/>
    <w:rsid w:val="00F46F9E"/>
    <w:rsid w:val="00F5015C"/>
    <w:rsid w:val="00F52126"/>
    <w:rsid w:val="00F70AC6"/>
    <w:rsid w:val="00F70BAD"/>
    <w:rsid w:val="00F932E2"/>
    <w:rsid w:val="00F93CE0"/>
    <w:rsid w:val="00FA1E3C"/>
    <w:rsid w:val="00FA609E"/>
    <w:rsid w:val="00FB1AD9"/>
    <w:rsid w:val="00FC0665"/>
    <w:rsid w:val="00FD6D4F"/>
    <w:rsid w:val="00FF46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821EC"/>
    <w:pPr>
      <w:jc w:val="both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E739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uiPriority w:val="22"/>
    <w:qFormat/>
    <w:rsid w:val="006E089F"/>
    <w:rPr>
      <w:b/>
      <w:bCs/>
    </w:rPr>
  </w:style>
  <w:style w:type="character" w:customStyle="1" w:styleId="refpreview">
    <w:name w:val="refpreview"/>
    <w:basedOn w:val="DefaultParagraphFont"/>
    <w:uiPriority w:val="99"/>
    <w:rsid w:val="006E089F"/>
  </w:style>
  <w:style w:type="character" w:customStyle="1" w:styleId="referencetext">
    <w:name w:val="referencetext"/>
    <w:basedOn w:val="DefaultParagraphFont"/>
    <w:rsid w:val="006E089F"/>
  </w:style>
  <w:style w:type="character" w:customStyle="1" w:styleId="longtext1">
    <w:name w:val="long_text1"/>
    <w:basedOn w:val="DefaultParagraphFont"/>
    <w:uiPriority w:val="99"/>
    <w:rsid w:val="00A42D23"/>
    <w:rPr>
      <w:rFonts w:cs="Times New Roman"/>
      <w:sz w:val="20"/>
      <w:szCs w:val="20"/>
    </w:rPr>
  </w:style>
  <w:style w:type="character" w:customStyle="1" w:styleId="nbapihighlight1">
    <w:name w:val="nbapihighlight1"/>
    <w:basedOn w:val="DefaultParagraphFont"/>
    <w:uiPriority w:val="99"/>
    <w:rsid w:val="00A42D23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83F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3F89"/>
    <w:rPr>
      <w:rFonts w:ascii="Tahoma" w:hAnsi="Tahoma" w:cs="Tahoma"/>
      <w:sz w:val="16"/>
      <w:szCs w:val="16"/>
    </w:rPr>
  </w:style>
  <w:style w:type="paragraph" w:styleId="Header">
    <w:name w:val="header"/>
    <w:basedOn w:val="Normal"/>
    <w:rsid w:val="00510B72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510B72"/>
    <w:pPr>
      <w:tabs>
        <w:tab w:val="center" w:pos="4320"/>
        <w:tab w:val="right" w:pos="8640"/>
      </w:tabs>
    </w:pPr>
  </w:style>
  <w:style w:type="paragraph" w:customStyle="1" w:styleId="Tabela">
    <w:name w:val="Tabela"/>
    <w:basedOn w:val="Normal"/>
    <w:rsid w:val="00510B72"/>
    <w:pPr>
      <w:spacing w:before="120" w:after="60"/>
      <w:ind w:left="142" w:right="142"/>
      <w:jc w:val="right"/>
    </w:pPr>
    <w:rPr>
      <w:rFonts w:ascii="CHelvItalic" w:eastAsia="Times New Roman" w:hAnsi="CHelvItalic"/>
      <w:kern w:val="20"/>
      <w:sz w:val="22"/>
      <w:szCs w:val="20"/>
    </w:rPr>
  </w:style>
  <w:style w:type="paragraph" w:customStyle="1" w:styleId="ime">
    <w:name w:val="ime"/>
    <w:basedOn w:val="Normal"/>
    <w:rsid w:val="00510B72"/>
    <w:pPr>
      <w:spacing w:before="1440" w:after="120"/>
      <w:jc w:val="center"/>
    </w:pPr>
    <w:rPr>
      <w:rFonts w:ascii="VogueBold" w:eastAsia="Times New Roman" w:hAnsi="VogueBold"/>
      <w:kern w:val="20"/>
      <w:sz w:val="30"/>
      <w:szCs w:val="20"/>
    </w:rPr>
  </w:style>
  <w:style w:type="character" w:styleId="PageNumber">
    <w:name w:val="page number"/>
    <w:basedOn w:val="DefaultParagraphFont"/>
    <w:rsid w:val="00510B72"/>
  </w:style>
  <w:style w:type="paragraph" w:styleId="ListParagraph">
    <w:name w:val="List Paragraph"/>
    <w:basedOn w:val="Normal"/>
    <w:uiPriority w:val="34"/>
    <w:qFormat/>
    <w:rsid w:val="00663543"/>
    <w:pPr>
      <w:ind w:left="720"/>
      <w:contextualSpacing/>
    </w:pPr>
  </w:style>
  <w:style w:type="paragraph" w:customStyle="1" w:styleId="Normal11pt">
    <w:name w:val="Normal + 11 pt"/>
    <w:basedOn w:val="Normal"/>
    <w:rsid w:val="00663543"/>
    <w:pPr>
      <w:tabs>
        <w:tab w:val="left" w:pos="405"/>
      </w:tabs>
      <w:ind w:left="699" w:firstLine="21"/>
    </w:pPr>
    <w:rPr>
      <w:bCs/>
      <w:sz w:val="22"/>
      <w:szCs w:val="22"/>
      <w:lang w:val="sr-Cyrl-CS"/>
    </w:rPr>
  </w:style>
  <w:style w:type="character" w:customStyle="1" w:styleId="apple-converted-space">
    <w:name w:val="apple-converted-space"/>
    <w:basedOn w:val="DefaultParagraphFont"/>
    <w:rsid w:val="00663543"/>
  </w:style>
  <w:style w:type="paragraph" w:styleId="BlockText">
    <w:name w:val="Block Text"/>
    <w:basedOn w:val="Normal"/>
    <w:rsid w:val="00EC2D26"/>
    <w:pPr>
      <w:widowControl w:val="0"/>
      <w:autoSpaceDE w:val="0"/>
      <w:autoSpaceDN w:val="0"/>
      <w:adjustRightInd w:val="0"/>
      <w:spacing w:line="240" w:lineRule="exact"/>
      <w:ind w:left="567" w:right="567" w:firstLine="397"/>
    </w:pPr>
    <w:rPr>
      <w:sz w:val="22"/>
      <w:szCs w:val="22"/>
      <w:lang w:val="sr-Cyrl-C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744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5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4</Pages>
  <Words>1353</Words>
  <Characters>7717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УНИВЕРЗИТЕТ У НОВОМ САДУ</vt:lpstr>
    </vt:vector>
  </TitlesOfParts>
  <Company>Filozofski fakultet u Nisu</Company>
  <LinksUpToDate>false</LinksUpToDate>
  <CharactersWithSpaces>9052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УНИВЕРЗИТЕТ У НОВОМ САДУ</dc:title>
  <dc:creator>Bojan</dc:creator>
  <cp:lastModifiedBy>N</cp:lastModifiedBy>
  <cp:revision>7</cp:revision>
  <cp:lastPrinted>2011-06-03T09:51:00Z</cp:lastPrinted>
  <dcterms:created xsi:type="dcterms:W3CDTF">2016-10-04T08:11:00Z</dcterms:created>
  <dcterms:modified xsi:type="dcterms:W3CDTF">2016-10-07T14:53:00Z</dcterms:modified>
</cp:coreProperties>
</file>